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F203" w14:textId="7A59AACD" w:rsidR="00FB3C9D" w:rsidRDefault="00CA57B7" w:rsidP="00CA57B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AB26EF" w:rsidRPr="00AB26EF">
        <w:rPr>
          <w:rFonts w:cs="Arial"/>
          <w:b/>
          <w:sz w:val="22"/>
          <w:lang w:val="en-US" w:eastAsia="en-US"/>
        </w:rPr>
        <w:t>R2-2310386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C49C2FC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E15D7">
        <w:rPr>
          <w:sz w:val="22"/>
        </w:rPr>
        <w:t>7</w:t>
      </w:r>
      <w:r w:rsidR="00E31D0E">
        <w:rPr>
          <w:sz w:val="22"/>
        </w:rPr>
        <w:t>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527BDE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A89CBD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AE15D7">
        <w:rPr>
          <w:sz w:val="22"/>
        </w:rPr>
        <w:t>XR awareness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6EA24CA" w14:textId="5C092199" w:rsidR="008F7BC2" w:rsidRPr="00391AA4" w:rsidRDefault="00366D15" w:rsidP="007B146F">
      <w:pPr>
        <w:rPr>
          <w:szCs w:val="20"/>
        </w:rPr>
      </w:pPr>
      <w:r>
        <w:rPr>
          <w:rFonts w:eastAsiaTheme="minorEastAsia"/>
        </w:rPr>
        <w:t xml:space="preserve">This paper will </w:t>
      </w:r>
      <w:r w:rsidR="008A0B8A">
        <w:rPr>
          <w:rFonts w:eastAsiaTheme="minorEastAsia"/>
        </w:rPr>
        <w:t xml:space="preserve">further </w:t>
      </w:r>
      <w:r w:rsidR="007B146F">
        <w:rPr>
          <w:rFonts w:eastAsiaTheme="minorEastAsia"/>
        </w:rPr>
        <w:t xml:space="preserve">discuss </w:t>
      </w:r>
      <w:r w:rsidR="00FB72DE" w:rsidRPr="00FB72DE">
        <w:rPr>
          <w:rFonts w:eastAsiaTheme="minorEastAsia"/>
        </w:rPr>
        <w:t>XR awareness</w:t>
      </w:r>
      <w:r w:rsidR="007B146F">
        <w:rPr>
          <w:rFonts w:eastAsiaTheme="minorEastAsia"/>
        </w:rPr>
        <w:t>.</w:t>
      </w:r>
      <w:r w:rsidR="009124C7">
        <w:t xml:space="preserve"> </w:t>
      </w:r>
    </w:p>
    <w:p w14:paraId="1E25C033" w14:textId="77777777" w:rsidR="00AD30E7" w:rsidRPr="008F7BC2" w:rsidRDefault="00AD30E7" w:rsidP="005E481B">
      <w:pPr>
        <w:pStyle w:val="Doc-text2"/>
        <w:ind w:left="0" w:firstLine="0"/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23DCF56B" w14:textId="600051AF" w:rsidR="00B75829" w:rsidRDefault="00B75829" w:rsidP="00106A87">
      <w:pPr>
        <w:pStyle w:val="afa"/>
      </w:pPr>
      <w:r>
        <w:t xml:space="preserve">In RAN2#123, further agreements are achieved on </w:t>
      </w:r>
      <w:r w:rsidR="008E3FFA">
        <w:t xml:space="preserve">the </w:t>
      </w:r>
      <w:r>
        <w:t>XR traffic information reporting.</w:t>
      </w:r>
    </w:p>
    <w:p w14:paraId="062B7572" w14:textId="77777777" w:rsidR="00CE49A3" w:rsidRPr="002E4403" w:rsidRDefault="00CE49A3" w:rsidP="00CE49A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2E4403">
        <w:rPr>
          <w:sz w:val="20"/>
          <w:szCs w:val="20"/>
        </w:rPr>
        <w:t xml:space="preserve">1: UE reports Burst Arrival time and Jitter associated with the UL data burst periodicity in uplink using UAI.  </w:t>
      </w:r>
    </w:p>
    <w:p w14:paraId="4C455641" w14:textId="77777777" w:rsidR="00CE49A3" w:rsidRPr="002E4403" w:rsidRDefault="00CE49A3" w:rsidP="00CE49A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2E4403">
        <w:rPr>
          <w:sz w:val="20"/>
          <w:szCs w:val="20"/>
        </w:rPr>
        <w:t>UE reports UL data burst periodicity in uplink using UAI.</w:t>
      </w:r>
    </w:p>
    <w:p w14:paraId="1B0ACC2A" w14:textId="77777777" w:rsidR="00CE49A3" w:rsidRPr="002E4403" w:rsidRDefault="00CE49A3" w:rsidP="00CE49A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2E4403">
        <w:rPr>
          <w:sz w:val="20"/>
          <w:szCs w:val="20"/>
        </w:rPr>
        <w:t>All UAI fields for XR are optional fields in RRC. FFS how to handle persistency of signalled information (e.g. UE reports BAT first, then jitter).</w:t>
      </w:r>
    </w:p>
    <w:p w14:paraId="084724DA" w14:textId="6332DFD1" w:rsidR="00CE49A3" w:rsidRDefault="00CE49A3" w:rsidP="00CE49A3">
      <w:pPr>
        <w:pStyle w:val="Doc-text2"/>
        <w:ind w:left="0" w:firstLine="0"/>
        <w:rPr>
          <w:sz w:val="20"/>
          <w:szCs w:val="20"/>
        </w:rPr>
      </w:pPr>
    </w:p>
    <w:p w14:paraId="31C144CB" w14:textId="2B5C40CD" w:rsidR="00504F8E" w:rsidRDefault="00141B84" w:rsidP="00CE49A3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Due to the conclusion that all UAI fields for XR (i.e. BAT, UL jitter and periodicity) can be optionally reported and there is some relationship in-between, one follow-up issue is how to handle persistency of the signalled information. </w:t>
      </w:r>
      <w:r w:rsidR="00C15C2C">
        <w:rPr>
          <w:rFonts w:eastAsiaTheme="minorEastAsia" w:hint="eastAsia"/>
          <w:sz w:val="20"/>
          <w:szCs w:val="20"/>
          <w:lang w:eastAsia="zh-CN"/>
        </w:rPr>
        <w:t>In</w:t>
      </w:r>
      <w:r>
        <w:rPr>
          <w:rFonts w:eastAsiaTheme="minorEastAsia"/>
          <w:sz w:val="20"/>
          <w:szCs w:val="20"/>
          <w:lang w:eastAsia="zh-CN"/>
        </w:rPr>
        <w:t xml:space="preserve"> the current RRC running CR for XR, how the UE report the UAI fields for XR </w:t>
      </w:r>
      <w:r w:rsidR="009631CD">
        <w:rPr>
          <w:rFonts w:eastAsiaTheme="minorEastAsia"/>
          <w:sz w:val="20"/>
          <w:szCs w:val="20"/>
          <w:lang w:eastAsia="zh-CN"/>
        </w:rPr>
        <w:t>is</w:t>
      </w:r>
      <w:r>
        <w:rPr>
          <w:rFonts w:eastAsiaTheme="minorEastAsia"/>
          <w:sz w:val="20"/>
          <w:szCs w:val="20"/>
          <w:lang w:eastAsia="zh-CN"/>
        </w:rPr>
        <w:t xml:space="preserve"> described below</w:t>
      </w:r>
      <w:r w:rsidR="009678EC">
        <w:rPr>
          <w:rFonts w:eastAsiaTheme="minorEastAsia"/>
          <w:sz w:val="20"/>
          <w:szCs w:val="20"/>
          <w:lang w:eastAsia="zh-CN"/>
        </w:rPr>
        <w:t xml:space="preserve"> (in clause 5.7.4.3)</w:t>
      </w:r>
      <w:r w:rsidR="001C1A2E">
        <w:rPr>
          <w:rFonts w:eastAsiaTheme="minorEastAsia"/>
          <w:sz w:val="20"/>
          <w:szCs w:val="20"/>
          <w:lang w:eastAsia="zh-CN"/>
        </w:rPr>
        <w:t>.</w:t>
      </w:r>
    </w:p>
    <w:p w14:paraId="7FC5EE00" w14:textId="77777777" w:rsidR="009678EC" w:rsidRDefault="009678EC" w:rsidP="00CE49A3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78EC" w14:paraId="7C7A70B1" w14:textId="77777777" w:rsidTr="009678EC">
        <w:tc>
          <w:tcPr>
            <w:tcW w:w="9629" w:type="dxa"/>
          </w:tcPr>
          <w:p w14:paraId="0042378E" w14:textId="77777777" w:rsidR="009678EC" w:rsidRPr="00D00377" w:rsidRDefault="009678EC" w:rsidP="009678EC">
            <w:pPr>
              <w:pStyle w:val="B1"/>
              <w:rPr>
                <w:snapToGrid w:val="0"/>
              </w:rPr>
            </w:pPr>
            <w:r w:rsidRPr="00F10B4F">
              <w:rPr>
                <w:snapToGrid w:val="0"/>
              </w:rPr>
              <w:t>1&gt;</w:t>
            </w:r>
            <w:r w:rsidRPr="00F10B4F">
              <w:rPr>
                <w:snapToGrid w:val="0"/>
              </w:rPr>
              <w:tab/>
            </w:r>
            <w:r w:rsidRPr="00D00377">
              <w:rPr>
                <w:snapToGrid w:val="0"/>
              </w:rPr>
              <w:t xml:space="preserve">if transmission of the </w:t>
            </w:r>
            <w:r w:rsidRPr="00D00377">
              <w:rPr>
                <w:i/>
                <w:snapToGrid w:val="0"/>
              </w:rPr>
              <w:t>UEAssistanceInformation</w:t>
            </w:r>
            <w:r w:rsidRPr="00D00377">
              <w:rPr>
                <w:snapToGrid w:val="0"/>
              </w:rPr>
              <w:t xml:space="preserve"> message is initiated to provide UL traffic information according to 5.7.4.2:</w:t>
            </w:r>
          </w:p>
          <w:p w14:paraId="075A02CE" w14:textId="77777777" w:rsidR="009678EC" w:rsidRPr="00D00377" w:rsidRDefault="009678EC" w:rsidP="009678EC">
            <w:pPr>
              <w:pStyle w:val="B2"/>
              <w:rPr>
                <w:snapToGrid w:val="0"/>
              </w:rPr>
            </w:pPr>
            <w:r w:rsidRPr="00D00377">
              <w:rPr>
                <w:snapToGrid w:val="0"/>
              </w:rPr>
              <w:t>2&gt;</w:t>
            </w:r>
            <w:r w:rsidRPr="00D00377">
              <w:rPr>
                <w:snapToGrid w:val="0"/>
              </w:rPr>
              <w:tab/>
              <w:t xml:space="preserve">for each PDU session for which the UE intends to provide UL traffic information in this </w:t>
            </w:r>
            <w:r w:rsidRPr="00D00377">
              <w:rPr>
                <w:i/>
                <w:snapToGrid w:val="0"/>
              </w:rPr>
              <w:t>UEAssistanceInformation</w:t>
            </w:r>
            <w:r w:rsidRPr="00D00377">
              <w:rPr>
                <w:snapToGrid w:val="0"/>
              </w:rPr>
              <w:t xml:space="preserve"> message:</w:t>
            </w:r>
          </w:p>
          <w:p w14:paraId="232A3F81" w14:textId="77777777" w:rsidR="009678EC" w:rsidRPr="00D00377" w:rsidRDefault="009678EC" w:rsidP="009678EC">
            <w:pPr>
              <w:pStyle w:val="B3"/>
              <w:rPr>
                <w:snapToGrid w:val="0"/>
              </w:rPr>
            </w:pPr>
            <w:r w:rsidRPr="00D00377">
              <w:rPr>
                <w:snapToGrid w:val="0"/>
              </w:rPr>
              <w:t>3&gt;</w:t>
            </w:r>
            <w:r w:rsidRPr="00D00377">
              <w:rPr>
                <w:snapToGrid w:val="0"/>
              </w:rPr>
              <w:tab/>
              <w:t xml:space="preserve">set </w:t>
            </w:r>
            <w:r w:rsidRPr="00D00377">
              <w:rPr>
                <w:i/>
                <w:snapToGrid w:val="0"/>
              </w:rPr>
              <w:t>pdu-SessionID</w:t>
            </w:r>
            <w:r w:rsidRPr="00D00377">
              <w:rPr>
                <w:snapToGrid w:val="0"/>
              </w:rPr>
              <w:t xml:space="preserve"> to the value of the concerned PDU session ID;</w:t>
            </w:r>
          </w:p>
          <w:p w14:paraId="26D2EF3A" w14:textId="77777777" w:rsidR="009678EC" w:rsidRPr="00D00377" w:rsidRDefault="009678EC" w:rsidP="009678EC">
            <w:pPr>
              <w:pStyle w:val="B3"/>
              <w:rPr>
                <w:snapToGrid w:val="0"/>
              </w:rPr>
            </w:pPr>
            <w:r w:rsidRPr="00D00377">
              <w:rPr>
                <w:snapToGrid w:val="0"/>
              </w:rPr>
              <w:t>3&gt;</w:t>
            </w:r>
            <w:r w:rsidRPr="00D00377">
              <w:rPr>
                <w:snapToGrid w:val="0"/>
              </w:rPr>
              <w:tab/>
              <w:t xml:space="preserve">for each QoS flow of this PDU session for which the UE intends to provide UL traffic information in this </w:t>
            </w:r>
            <w:r w:rsidRPr="00D00377">
              <w:rPr>
                <w:i/>
                <w:snapToGrid w:val="0"/>
              </w:rPr>
              <w:t>UEAssistanceInformation</w:t>
            </w:r>
            <w:r w:rsidRPr="00D00377">
              <w:rPr>
                <w:snapToGrid w:val="0"/>
              </w:rPr>
              <w:t xml:space="preserve"> message:</w:t>
            </w:r>
          </w:p>
          <w:p w14:paraId="05305795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 xml:space="preserve">set </w:t>
            </w:r>
            <w:r w:rsidRPr="00D00377">
              <w:rPr>
                <w:i/>
              </w:rPr>
              <w:t>qfi</w:t>
            </w:r>
            <w:r w:rsidRPr="00D00377">
              <w:t xml:space="preserve"> to the value of the concerned QFI;</w:t>
            </w:r>
          </w:p>
          <w:p w14:paraId="2A9CA03F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>if the jitter range measurement is available; and</w:t>
            </w:r>
          </w:p>
          <w:p w14:paraId="55BC5A0E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 xml:space="preserve">if the UE did not provide jitter range </w:t>
            </w:r>
            <w:r w:rsidRPr="00D00377">
              <w:rPr>
                <w:rFonts w:eastAsia="MS Mincho"/>
              </w:rPr>
              <w:t>since it was configured to provide UL traffic information</w:t>
            </w:r>
            <w:r w:rsidRPr="00D00377">
              <w:t xml:space="preserve">, or if the measured jitter range has changed since the last transmission </w:t>
            </w:r>
            <w:r w:rsidRPr="00D00377">
              <w:rPr>
                <w:rFonts w:eastAsia="MS Mincho"/>
              </w:rPr>
              <w:t xml:space="preserve">of the </w:t>
            </w:r>
            <w:r w:rsidRPr="00D00377">
              <w:rPr>
                <w:i/>
                <w:iCs/>
              </w:rPr>
              <w:t xml:space="preserve">UEAssistanceInformation </w:t>
            </w:r>
            <w:r w:rsidRPr="00D00377">
              <w:rPr>
                <w:rFonts w:eastAsia="MS Mincho"/>
              </w:rPr>
              <w:t xml:space="preserve">message containing </w:t>
            </w:r>
            <w:r w:rsidRPr="00D00377">
              <w:rPr>
                <w:rFonts w:eastAsia="MS Mincho"/>
                <w:i/>
              </w:rPr>
              <w:t>jitterRange</w:t>
            </w:r>
            <w:r w:rsidRPr="00D00377">
              <w:t>:</w:t>
            </w:r>
          </w:p>
          <w:p w14:paraId="35D7A005" w14:textId="77777777" w:rsidR="009678EC" w:rsidRPr="00D00377" w:rsidRDefault="009678EC" w:rsidP="009678EC">
            <w:pPr>
              <w:pStyle w:val="B5"/>
            </w:pPr>
            <w:r w:rsidRPr="00D00377">
              <w:t>5&gt;</w:t>
            </w:r>
            <w:r w:rsidRPr="00D00377">
              <w:tab/>
              <w:t xml:space="preserve">set </w:t>
            </w:r>
            <w:r w:rsidRPr="00D00377">
              <w:rPr>
                <w:i/>
              </w:rPr>
              <w:t xml:space="preserve">jitterRange </w:t>
            </w:r>
            <w:r w:rsidRPr="00D00377">
              <w:t>to the latest measured value of the jitter range;</w:t>
            </w:r>
          </w:p>
          <w:p w14:paraId="2C22A234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>if the burst arrival time measurement is available; and</w:t>
            </w:r>
          </w:p>
          <w:p w14:paraId="47B57C2F" w14:textId="77777777" w:rsidR="009678EC" w:rsidRPr="00D00377" w:rsidRDefault="009678EC" w:rsidP="009678EC">
            <w:pPr>
              <w:pStyle w:val="B4"/>
            </w:pPr>
            <w:r w:rsidRPr="00D00377">
              <w:lastRenderedPageBreak/>
              <w:t>4&gt;</w:t>
            </w:r>
            <w:r w:rsidRPr="00D00377">
              <w:tab/>
              <w:t xml:space="preserve">if the UE did not provide burst arrival time </w:t>
            </w:r>
            <w:r w:rsidRPr="00D00377">
              <w:rPr>
                <w:rFonts w:eastAsia="MS Mincho"/>
              </w:rPr>
              <w:t>since it was configured to provide UL traffic information</w:t>
            </w:r>
            <w:r w:rsidRPr="00D00377">
              <w:t xml:space="preserve">, or if the measured burst arrival time has changed since the last transmission </w:t>
            </w:r>
            <w:r w:rsidRPr="00D00377">
              <w:rPr>
                <w:rFonts w:eastAsia="MS Mincho"/>
              </w:rPr>
              <w:t xml:space="preserve">of the </w:t>
            </w:r>
            <w:r w:rsidRPr="00D00377">
              <w:rPr>
                <w:i/>
                <w:iCs/>
              </w:rPr>
              <w:t xml:space="preserve">UEAssistanceInformation </w:t>
            </w:r>
            <w:r w:rsidRPr="00D00377">
              <w:rPr>
                <w:rFonts w:eastAsia="MS Mincho"/>
              </w:rPr>
              <w:t xml:space="preserve">message containing </w:t>
            </w:r>
            <w:r w:rsidRPr="00D00377">
              <w:rPr>
                <w:i/>
              </w:rPr>
              <w:t>burstArrivalTime</w:t>
            </w:r>
            <w:r w:rsidRPr="00D00377">
              <w:t>:</w:t>
            </w:r>
          </w:p>
          <w:p w14:paraId="1869E201" w14:textId="77777777" w:rsidR="009678EC" w:rsidRPr="00D00377" w:rsidRDefault="009678EC" w:rsidP="009678EC">
            <w:pPr>
              <w:pStyle w:val="B5"/>
            </w:pPr>
            <w:r w:rsidRPr="00D00377">
              <w:t>5&gt;</w:t>
            </w:r>
            <w:r w:rsidRPr="00D00377">
              <w:tab/>
              <w:t xml:space="preserve">set </w:t>
            </w:r>
            <w:r w:rsidRPr="00D00377">
              <w:rPr>
                <w:i/>
              </w:rPr>
              <w:t>burstArrivalTime</w:t>
            </w:r>
            <w:r w:rsidRPr="00D00377">
              <w:t xml:space="preserve"> to the latest measured value of the burst arrival time;</w:t>
            </w:r>
          </w:p>
          <w:p w14:paraId="31100C6B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>if the traffic periodicity measurement is available; and</w:t>
            </w:r>
          </w:p>
          <w:p w14:paraId="4FB9265C" w14:textId="77777777" w:rsidR="009678EC" w:rsidRPr="00D00377" w:rsidRDefault="009678EC" w:rsidP="009678EC">
            <w:pPr>
              <w:pStyle w:val="B4"/>
            </w:pPr>
            <w:r w:rsidRPr="00D00377">
              <w:t>4&gt;</w:t>
            </w:r>
            <w:r w:rsidRPr="00D00377">
              <w:tab/>
              <w:t xml:space="preserve">if the UE did not provide traffic periodicity </w:t>
            </w:r>
            <w:r w:rsidRPr="00D00377">
              <w:rPr>
                <w:rFonts w:eastAsia="MS Mincho"/>
              </w:rPr>
              <w:t>since it was configured to provide UL traffic information</w:t>
            </w:r>
            <w:r w:rsidRPr="00D00377">
              <w:t xml:space="preserve">, or if the measured traffic periodicity has changed since the last transmission </w:t>
            </w:r>
            <w:r w:rsidRPr="00D00377">
              <w:rPr>
                <w:rFonts w:eastAsia="MS Mincho"/>
              </w:rPr>
              <w:t xml:space="preserve">of the </w:t>
            </w:r>
            <w:r w:rsidRPr="00D00377">
              <w:rPr>
                <w:i/>
                <w:iCs/>
              </w:rPr>
              <w:t xml:space="preserve">UEAssistanceInformation </w:t>
            </w:r>
            <w:r w:rsidRPr="00D00377">
              <w:rPr>
                <w:rFonts w:eastAsia="MS Mincho"/>
              </w:rPr>
              <w:t xml:space="preserve">message containing </w:t>
            </w:r>
            <w:r w:rsidRPr="00D00377">
              <w:rPr>
                <w:i/>
              </w:rPr>
              <w:t>trafficPeriodicity</w:t>
            </w:r>
            <w:r w:rsidRPr="00D00377">
              <w:t>:</w:t>
            </w:r>
          </w:p>
          <w:p w14:paraId="0D0167D3" w14:textId="77777777" w:rsidR="009678EC" w:rsidRPr="00C0503E" w:rsidRDefault="009678EC" w:rsidP="009678EC">
            <w:pPr>
              <w:pStyle w:val="B5"/>
              <w:rPr>
                <w:rFonts w:eastAsia="Yu Mincho"/>
                <w:snapToGrid w:val="0"/>
              </w:rPr>
            </w:pPr>
            <w:r w:rsidRPr="00D00377">
              <w:t>5&gt;</w:t>
            </w:r>
            <w:r w:rsidRPr="00D00377">
              <w:tab/>
              <w:t xml:space="preserve">set </w:t>
            </w:r>
            <w:r w:rsidRPr="00D00377">
              <w:rPr>
                <w:i/>
              </w:rPr>
              <w:t>trafficPeriodicity</w:t>
            </w:r>
            <w:r w:rsidRPr="00D00377">
              <w:t xml:space="preserve"> to the latest measured value of the traffic periodicity.</w:t>
            </w:r>
          </w:p>
          <w:p w14:paraId="55BE3169" w14:textId="77777777" w:rsidR="009678EC" w:rsidRPr="009678EC" w:rsidRDefault="009678EC" w:rsidP="00CE49A3">
            <w:pPr>
              <w:pStyle w:val="Doc-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17D4EA59" w14:textId="76FBBCEF" w:rsidR="00141B84" w:rsidRDefault="00141B84" w:rsidP="00CE49A3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</w:p>
    <w:p w14:paraId="157930A7" w14:textId="49F0043D" w:rsidR="005B1F66" w:rsidRPr="005B1F66" w:rsidRDefault="00BD2F56" w:rsidP="005B1F66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The logic is</w:t>
      </w:r>
      <w:r w:rsidR="005572C9">
        <w:rPr>
          <w:rFonts w:eastAsiaTheme="minorEastAsia"/>
          <w:szCs w:val="20"/>
        </w:rPr>
        <w:t>, for a specific QoS flow</w:t>
      </w:r>
      <w:r w:rsidR="00BB4D3B">
        <w:rPr>
          <w:rFonts w:eastAsiaTheme="minorEastAsia"/>
          <w:szCs w:val="20"/>
        </w:rPr>
        <w:t xml:space="preserve"> of a</w:t>
      </w:r>
      <w:r w:rsidR="005572C9">
        <w:rPr>
          <w:rFonts w:eastAsiaTheme="minorEastAsia"/>
          <w:szCs w:val="20"/>
        </w:rPr>
        <w:t xml:space="preserve"> PDU session, if </w:t>
      </w:r>
      <w:r w:rsidR="00BB4D3B">
        <w:rPr>
          <w:rFonts w:eastAsiaTheme="minorEastAsia"/>
          <w:szCs w:val="20"/>
        </w:rPr>
        <w:t>either of XR-related</w:t>
      </w:r>
      <w:r>
        <w:rPr>
          <w:rFonts w:eastAsiaTheme="minorEastAsia"/>
          <w:szCs w:val="20"/>
        </w:rPr>
        <w:t xml:space="preserve"> UAI field</w:t>
      </w:r>
      <w:r w:rsidR="00AE2882">
        <w:rPr>
          <w:rFonts w:eastAsiaTheme="minorEastAsia" w:hint="eastAsia"/>
          <w:szCs w:val="20"/>
        </w:rPr>
        <w:t>s</w:t>
      </w:r>
      <w:r>
        <w:rPr>
          <w:rFonts w:eastAsiaTheme="minorEastAsia"/>
          <w:szCs w:val="20"/>
        </w:rPr>
        <w:t xml:space="preserve"> has not been provided </w:t>
      </w:r>
      <w:r w:rsidR="00BB4D3B">
        <w:rPr>
          <w:rFonts w:eastAsiaTheme="minorEastAsia"/>
          <w:szCs w:val="20"/>
        </w:rPr>
        <w:t xml:space="preserve">before </w:t>
      </w:r>
      <w:r>
        <w:rPr>
          <w:rFonts w:eastAsiaTheme="minorEastAsia"/>
          <w:szCs w:val="20"/>
        </w:rPr>
        <w:t xml:space="preserve">or </w:t>
      </w:r>
      <w:r w:rsidR="00BB4D3B">
        <w:rPr>
          <w:rFonts w:eastAsiaTheme="minorEastAsia"/>
          <w:szCs w:val="20"/>
        </w:rPr>
        <w:t>either of XR-related UAI field</w:t>
      </w:r>
      <w:r w:rsidR="00023E73">
        <w:rPr>
          <w:rFonts w:eastAsiaTheme="minorEastAsia" w:hint="eastAsia"/>
          <w:szCs w:val="20"/>
        </w:rPr>
        <w:t>s</w:t>
      </w:r>
      <w:r w:rsidR="00BB4D3B">
        <w:rPr>
          <w:rFonts w:eastAsiaTheme="minorEastAsia"/>
          <w:szCs w:val="20"/>
        </w:rPr>
        <w:t xml:space="preserve"> has been </w:t>
      </w:r>
      <w:r>
        <w:rPr>
          <w:rFonts w:eastAsiaTheme="minorEastAsia"/>
          <w:szCs w:val="20"/>
        </w:rPr>
        <w:t>changed</w:t>
      </w:r>
      <w:r w:rsidR="005572C9">
        <w:rPr>
          <w:rFonts w:eastAsiaTheme="minorEastAsia"/>
          <w:szCs w:val="20"/>
        </w:rPr>
        <w:t xml:space="preserve">, the </w:t>
      </w:r>
      <w:r>
        <w:rPr>
          <w:rFonts w:eastAsiaTheme="minorEastAsia"/>
          <w:szCs w:val="20"/>
        </w:rPr>
        <w:t xml:space="preserve">UE would initialize the UAI procedure and </w:t>
      </w:r>
      <w:r w:rsidR="00CD0078">
        <w:rPr>
          <w:rFonts w:eastAsiaTheme="minorEastAsia"/>
          <w:szCs w:val="20"/>
        </w:rPr>
        <w:t xml:space="preserve">provide </w:t>
      </w:r>
      <w:r w:rsidR="005572C9">
        <w:rPr>
          <w:rFonts w:eastAsiaTheme="minorEastAsia"/>
          <w:szCs w:val="20"/>
        </w:rPr>
        <w:t xml:space="preserve">the report </w:t>
      </w:r>
      <w:r w:rsidR="00BB4D3B">
        <w:rPr>
          <w:rFonts w:eastAsiaTheme="minorEastAsia"/>
          <w:szCs w:val="20"/>
        </w:rPr>
        <w:t>for the associated QoS flow</w:t>
      </w:r>
      <w:r>
        <w:rPr>
          <w:rFonts w:eastAsiaTheme="minorEastAsia"/>
          <w:szCs w:val="20"/>
        </w:rPr>
        <w:t xml:space="preserve">. </w:t>
      </w:r>
      <w:r w:rsidR="00127FC0">
        <w:rPr>
          <w:rFonts w:eastAsiaTheme="minorEastAsia"/>
          <w:szCs w:val="20"/>
        </w:rPr>
        <w:t xml:space="preserve">As the </w:t>
      </w:r>
      <w:r w:rsidR="001D1C03">
        <w:rPr>
          <w:rFonts w:eastAsiaTheme="minorEastAsia"/>
          <w:szCs w:val="20"/>
        </w:rPr>
        <w:t>UL-related</w:t>
      </w:r>
      <w:r w:rsidR="00127FC0">
        <w:rPr>
          <w:rFonts w:eastAsiaTheme="minorEastAsia"/>
          <w:szCs w:val="20"/>
        </w:rPr>
        <w:t xml:space="preserve"> characteristic is </w:t>
      </w:r>
      <w:r w:rsidR="008A0ED3">
        <w:rPr>
          <w:rFonts w:eastAsiaTheme="minorEastAsia"/>
          <w:szCs w:val="20"/>
        </w:rPr>
        <w:t>measured</w:t>
      </w:r>
      <w:r w:rsidR="00127FC0">
        <w:rPr>
          <w:rFonts w:eastAsiaTheme="minorEastAsia"/>
          <w:szCs w:val="20"/>
        </w:rPr>
        <w:t xml:space="preserve"> by the UE </w:t>
      </w:r>
      <w:r w:rsidR="005545FD">
        <w:rPr>
          <w:rFonts w:eastAsiaTheme="minorEastAsia" w:hint="eastAsia"/>
          <w:szCs w:val="20"/>
        </w:rPr>
        <w:t>as</w:t>
      </w:r>
      <w:r w:rsidR="005545FD">
        <w:rPr>
          <w:rFonts w:eastAsiaTheme="minorEastAsia"/>
          <w:szCs w:val="20"/>
        </w:rPr>
        <w:t xml:space="preserve"> well as </w:t>
      </w:r>
      <w:r w:rsidR="008A0ED3">
        <w:rPr>
          <w:rFonts w:eastAsiaTheme="minorEastAsia"/>
          <w:szCs w:val="20"/>
        </w:rPr>
        <w:t xml:space="preserve">the exact UAI triggering is up to the UE, </w:t>
      </w:r>
      <w:r w:rsidR="00FB790D">
        <w:rPr>
          <w:rFonts w:eastAsiaTheme="minorEastAsia"/>
          <w:szCs w:val="20"/>
        </w:rPr>
        <w:t>in our view</w:t>
      </w:r>
      <w:r w:rsidR="001F2A5B">
        <w:rPr>
          <w:rFonts w:eastAsiaTheme="minorEastAsia"/>
          <w:szCs w:val="20"/>
        </w:rPr>
        <w:t xml:space="preserve">, if the UE considers </w:t>
      </w:r>
      <w:r w:rsidR="001D1C03">
        <w:rPr>
          <w:rFonts w:eastAsiaTheme="minorEastAsia"/>
          <w:szCs w:val="20"/>
        </w:rPr>
        <w:t>that</w:t>
      </w:r>
      <w:r w:rsidR="001F2A5B">
        <w:rPr>
          <w:rFonts w:eastAsiaTheme="minorEastAsia"/>
          <w:szCs w:val="20"/>
        </w:rPr>
        <w:t xml:space="preserve"> any of the latest transmitted information is still available, the UE would skip transmit</w:t>
      </w:r>
      <w:r w:rsidR="00EC7E6D">
        <w:rPr>
          <w:rFonts w:eastAsiaTheme="minorEastAsia" w:hint="eastAsia"/>
          <w:szCs w:val="20"/>
        </w:rPr>
        <w:t>ting</w:t>
      </w:r>
      <w:r w:rsidR="001F2A5B">
        <w:rPr>
          <w:rFonts w:eastAsiaTheme="minorEastAsia"/>
          <w:szCs w:val="20"/>
        </w:rPr>
        <w:t xml:space="preserve"> such available information and just provide the changed</w:t>
      </w:r>
      <w:r w:rsidR="001A627F">
        <w:rPr>
          <w:rFonts w:eastAsiaTheme="minorEastAsia"/>
          <w:szCs w:val="20"/>
        </w:rPr>
        <w:t xml:space="preserve">/out-dated </w:t>
      </w:r>
      <w:r w:rsidR="001F2A5B">
        <w:rPr>
          <w:rFonts w:eastAsiaTheme="minorEastAsia"/>
          <w:szCs w:val="20"/>
        </w:rPr>
        <w:t xml:space="preserve">UAI field(s). For example, </w:t>
      </w:r>
      <w:bookmarkStart w:id="6" w:name="_Hlk145423454"/>
      <w:r w:rsidR="005B1F66">
        <w:rPr>
          <w:rFonts w:eastAsiaTheme="minorEastAsia"/>
          <w:szCs w:val="20"/>
        </w:rPr>
        <w:t xml:space="preserve">the UE always </w:t>
      </w:r>
      <w:r w:rsidR="005B1F66" w:rsidRPr="005B1F66">
        <w:rPr>
          <w:rFonts w:eastAsiaTheme="minorEastAsia"/>
          <w:szCs w:val="20"/>
        </w:rPr>
        <w:t>reports</w:t>
      </w:r>
      <w:r w:rsidR="005B1F66">
        <w:rPr>
          <w:rFonts w:eastAsiaTheme="minorEastAsia"/>
          <w:szCs w:val="20"/>
        </w:rPr>
        <w:t xml:space="preserve"> BAT when it reports</w:t>
      </w:r>
      <w:r w:rsidR="005B1F66" w:rsidRPr="005B1F66">
        <w:rPr>
          <w:rFonts w:eastAsiaTheme="minorEastAsia"/>
          <w:szCs w:val="20"/>
        </w:rPr>
        <w:t xml:space="preserve"> </w:t>
      </w:r>
      <w:r w:rsidR="00953B8D">
        <w:rPr>
          <w:rFonts w:eastAsiaTheme="minorEastAsia"/>
          <w:szCs w:val="20"/>
        </w:rPr>
        <w:t xml:space="preserve">UL </w:t>
      </w:r>
      <w:r w:rsidR="005B1F66" w:rsidRPr="005B1F66">
        <w:rPr>
          <w:rFonts w:eastAsiaTheme="minorEastAsia"/>
          <w:szCs w:val="20"/>
        </w:rPr>
        <w:t>jitter</w:t>
      </w:r>
      <w:r w:rsidR="005B1F66">
        <w:rPr>
          <w:rFonts w:eastAsiaTheme="minorEastAsia"/>
          <w:szCs w:val="20"/>
        </w:rPr>
        <w:t xml:space="preserve"> </w:t>
      </w:r>
      <w:r w:rsidR="005B1F66" w:rsidRPr="005B1F66">
        <w:rPr>
          <w:rFonts w:eastAsiaTheme="minorEastAsia"/>
          <w:szCs w:val="20"/>
        </w:rPr>
        <w:t xml:space="preserve">for the first time. </w:t>
      </w:r>
      <w:r w:rsidR="00953B8D">
        <w:rPr>
          <w:rFonts w:eastAsiaTheme="minorEastAsia"/>
          <w:szCs w:val="20"/>
        </w:rPr>
        <w:t xml:space="preserve">After that, </w:t>
      </w:r>
      <w:r w:rsidR="00AA6016">
        <w:rPr>
          <w:rFonts w:eastAsiaTheme="minorEastAsia"/>
          <w:szCs w:val="20"/>
        </w:rPr>
        <w:t>if</w:t>
      </w:r>
      <w:r w:rsidR="00094121">
        <w:rPr>
          <w:rFonts w:eastAsiaTheme="minorEastAsia"/>
          <w:szCs w:val="20"/>
        </w:rPr>
        <w:t xml:space="preserve"> the BAT or UL jitter</w:t>
      </w:r>
      <w:r w:rsidR="00AA6016">
        <w:rPr>
          <w:rFonts w:eastAsiaTheme="minorEastAsia"/>
          <w:szCs w:val="20"/>
        </w:rPr>
        <w:t xml:space="preserve"> happen</w:t>
      </w:r>
      <w:r w:rsidR="00EC7E6D">
        <w:rPr>
          <w:rFonts w:eastAsiaTheme="minorEastAsia" w:hint="eastAsia"/>
          <w:szCs w:val="20"/>
        </w:rPr>
        <w:t>s</w:t>
      </w:r>
      <w:r w:rsidR="00EC7E6D">
        <w:rPr>
          <w:rFonts w:eastAsiaTheme="minorEastAsia"/>
          <w:szCs w:val="20"/>
        </w:rPr>
        <w:t xml:space="preserve"> </w:t>
      </w:r>
      <w:r w:rsidR="00AA6016">
        <w:rPr>
          <w:rFonts w:eastAsiaTheme="minorEastAsia"/>
          <w:szCs w:val="20"/>
        </w:rPr>
        <w:t xml:space="preserve">to </w:t>
      </w:r>
      <w:r w:rsidR="00094121">
        <w:rPr>
          <w:rFonts w:eastAsiaTheme="minorEastAsia"/>
          <w:szCs w:val="20"/>
        </w:rPr>
        <w:t xml:space="preserve">update, </w:t>
      </w:r>
      <w:r w:rsidR="00953B8D">
        <w:rPr>
          <w:rFonts w:eastAsiaTheme="minorEastAsia"/>
          <w:szCs w:val="20"/>
        </w:rPr>
        <w:t xml:space="preserve">the UE </w:t>
      </w:r>
      <w:r w:rsidR="00094121">
        <w:rPr>
          <w:rFonts w:eastAsiaTheme="minorEastAsia"/>
          <w:szCs w:val="20"/>
        </w:rPr>
        <w:t>only</w:t>
      </w:r>
      <w:r w:rsidR="00953B8D">
        <w:rPr>
          <w:rFonts w:eastAsiaTheme="minorEastAsia"/>
          <w:szCs w:val="20"/>
        </w:rPr>
        <w:t xml:space="preserve"> </w:t>
      </w:r>
      <w:r w:rsidR="00094121">
        <w:rPr>
          <w:rFonts w:eastAsiaTheme="minorEastAsia"/>
          <w:szCs w:val="20"/>
        </w:rPr>
        <w:t>reports the u</w:t>
      </w:r>
      <w:r w:rsidR="00953B8D">
        <w:rPr>
          <w:rFonts w:eastAsiaTheme="minorEastAsia"/>
          <w:szCs w:val="20"/>
        </w:rPr>
        <w:t>pdate</w:t>
      </w:r>
      <w:r w:rsidR="00094121">
        <w:rPr>
          <w:rFonts w:eastAsiaTheme="minorEastAsia"/>
          <w:szCs w:val="20"/>
        </w:rPr>
        <w:t>d</w:t>
      </w:r>
      <w:r w:rsidR="00953B8D">
        <w:rPr>
          <w:rFonts w:eastAsiaTheme="minorEastAsia"/>
          <w:szCs w:val="20"/>
        </w:rPr>
        <w:t xml:space="preserve"> </w:t>
      </w:r>
      <w:r w:rsidR="0098465F">
        <w:rPr>
          <w:rFonts w:eastAsiaTheme="minorEastAsia"/>
          <w:szCs w:val="20"/>
        </w:rPr>
        <w:t>info</w:t>
      </w:r>
      <w:r w:rsidR="00094121">
        <w:rPr>
          <w:rFonts w:eastAsiaTheme="minorEastAsia"/>
          <w:szCs w:val="20"/>
        </w:rPr>
        <w:t>.</w:t>
      </w:r>
      <w:r w:rsidR="00953B8D">
        <w:rPr>
          <w:rFonts w:eastAsiaTheme="minorEastAsia"/>
          <w:szCs w:val="20"/>
        </w:rPr>
        <w:t xml:space="preserve"> </w:t>
      </w:r>
      <w:r w:rsidR="00094121">
        <w:rPr>
          <w:rFonts w:eastAsiaTheme="minorEastAsia"/>
          <w:szCs w:val="20"/>
        </w:rPr>
        <w:t>Accordingly, t</w:t>
      </w:r>
      <w:r w:rsidR="00953B8D">
        <w:rPr>
          <w:rFonts w:eastAsiaTheme="minorEastAsia"/>
          <w:szCs w:val="20"/>
        </w:rPr>
        <w:t xml:space="preserve">he network would understand the latest reported BAT is </w:t>
      </w:r>
      <w:r w:rsidR="00953B8D">
        <w:rPr>
          <w:noProof/>
          <w:lang w:eastAsia="en-GB"/>
        </w:rPr>
        <w:t>used as a reference time for the latest reported UL jitter.</w:t>
      </w:r>
      <w:bookmarkEnd w:id="6"/>
      <w:r w:rsidR="00FD47E2">
        <w:rPr>
          <w:noProof/>
          <w:lang w:eastAsia="en-GB"/>
        </w:rPr>
        <w:t xml:space="preserve"> The same logic can be extended to UL jitter and periodicity. </w:t>
      </w:r>
    </w:p>
    <w:p w14:paraId="33DEA668" w14:textId="367421E8" w:rsidR="00712F9D" w:rsidRDefault="00712F9D" w:rsidP="00712F9D">
      <w:pPr>
        <w:pStyle w:val="Proposal"/>
      </w:pPr>
      <w:bookmarkStart w:id="7" w:name="_Toc146791138"/>
      <w:r>
        <w:t>T</w:t>
      </w:r>
      <w:r w:rsidRPr="00712F9D">
        <w:t>he UE always reports</w:t>
      </w:r>
      <w:r w:rsidR="002A1EC3" w:rsidRPr="002A1EC3">
        <w:rPr>
          <w:i/>
        </w:rPr>
        <w:t xml:space="preserve"> </w:t>
      </w:r>
      <w:r w:rsidR="002A1EC3" w:rsidRPr="00D00377">
        <w:rPr>
          <w:i/>
        </w:rPr>
        <w:t>burstArrivalTime</w:t>
      </w:r>
      <w:r w:rsidRPr="00712F9D">
        <w:t xml:space="preserve"> when it reports UL jitter for the first time. After</w:t>
      </w:r>
      <w:r>
        <w:t xml:space="preserve">wards, </w:t>
      </w:r>
      <w:r w:rsidRPr="00712F9D">
        <w:t xml:space="preserve">the latest reported </w:t>
      </w:r>
      <w:r w:rsidR="002A1EC3" w:rsidRPr="00D00377">
        <w:rPr>
          <w:i/>
        </w:rPr>
        <w:t>burstArrivalTime</w:t>
      </w:r>
      <w:r w:rsidRPr="00712F9D">
        <w:t xml:space="preserve"> is used as a reference time for the latest reported UL jitter.</w:t>
      </w:r>
      <w:bookmarkEnd w:id="7"/>
    </w:p>
    <w:p w14:paraId="5D34625D" w14:textId="77777777" w:rsidR="000F7F53" w:rsidRDefault="000F7F53" w:rsidP="00CE49A3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</w:p>
    <w:p w14:paraId="3EED2D3F" w14:textId="32023BD7" w:rsidR="00953B8D" w:rsidRPr="002E4403" w:rsidRDefault="00594C4F" w:rsidP="002E4403">
      <w:pPr>
        <w:pStyle w:val="Doc-text2"/>
        <w:ind w:left="0" w:firstLine="0"/>
        <w:rPr>
          <w:rFonts w:eastAsiaTheme="minorEastAsia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Till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now</w:t>
      </w:r>
      <w:r>
        <w:rPr>
          <w:rFonts w:eastAsiaTheme="minorEastAsia"/>
          <w:sz w:val="20"/>
          <w:szCs w:val="20"/>
          <w:lang w:eastAsia="zh-CN"/>
        </w:rPr>
        <w:t xml:space="preserve">, another open issue is how to define </w:t>
      </w:r>
      <w:r w:rsidR="00BF74DD" w:rsidRPr="00BF74DD">
        <w:rPr>
          <w:rFonts w:eastAsiaTheme="minorEastAsia"/>
          <w:sz w:val="20"/>
          <w:szCs w:val="20"/>
          <w:lang w:eastAsia="zh-CN"/>
        </w:rPr>
        <w:t>burstArrivalTime</w:t>
      </w:r>
      <w:r w:rsidR="008F102A">
        <w:rPr>
          <w:rFonts w:eastAsiaTheme="minorEastAsia"/>
          <w:sz w:val="20"/>
          <w:szCs w:val="20"/>
          <w:lang w:eastAsia="zh-CN"/>
        </w:rPr>
        <w:t xml:space="preserve"> for XR</w:t>
      </w:r>
      <w:r w:rsidR="002157BA">
        <w:rPr>
          <w:rFonts w:eastAsiaTheme="minorEastAsia"/>
          <w:sz w:val="20"/>
          <w:szCs w:val="20"/>
          <w:lang w:eastAsia="zh-CN"/>
        </w:rPr>
        <w:t>.</w:t>
      </w:r>
      <w:r w:rsidR="002F791C">
        <w:rPr>
          <w:rFonts w:eastAsiaTheme="minorEastAsia"/>
          <w:sz w:val="20"/>
          <w:szCs w:val="20"/>
          <w:lang w:eastAsia="zh-CN"/>
        </w:rPr>
        <w:t xml:space="preserve"> </w:t>
      </w:r>
    </w:p>
    <w:p w14:paraId="382AEE65" w14:textId="6C5E7864" w:rsidR="002C2615" w:rsidRDefault="002C2615" w:rsidP="00953B8D">
      <w:r>
        <w:rPr>
          <w:noProof/>
        </w:rPr>
        <w:drawing>
          <wp:inline distT="0" distB="0" distL="0" distR="0" wp14:anchorId="47D66E02" wp14:editId="080E1FFE">
            <wp:extent cx="6120765" cy="1968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D840B" w14:textId="7E92B2DF" w:rsidR="001276F1" w:rsidRDefault="00351EEF" w:rsidP="00B169CD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In the current RRC running CR, </w:t>
      </w:r>
      <w:r w:rsidRPr="00BF74DD">
        <w:rPr>
          <w:rFonts w:eastAsiaTheme="minorEastAsia"/>
          <w:sz w:val="20"/>
          <w:szCs w:val="20"/>
          <w:lang w:eastAsia="zh-CN"/>
        </w:rPr>
        <w:t>burstArrivalTime</w:t>
      </w:r>
      <w:r>
        <w:rPr>
          <w:rFonts w:eastAsiaTheme="minorEastAsia"/>
          <w:sz w:val="20"/>
          <w:szCs w:val="20"/>
          <w:lang w:eastAsia="zh-CN"/>
        </w:rPr>
        <w:t xml:space="preserve"> is described based on </w:t>
      </w:r>
      <w:r w:rsidR="00CB7EDF">
        <w:rPr>
          <w:rFonts w:eastAsiaTheme="minorEastAsia"/>
          <w:sz w:val="20"/>
          <w:szCs w:val="20"/>
          <w:lang w:eastAsia="zh-CN"/>
        </w:rPr>
        <w:t xml:space="preserve">the </w:t>
      </w:r>
      <w:r>
        <w:rPr>
          <w:rFonts w:eastAsiaTheme="minorEastAsia"/>
          <w:sz w:val="20"/>
          <w:szCs w:val="20"/>
          <w:lang w:eastAsia="zh-CN"/>
        </w:rPr>
        <w:t xml:space="preserve">legacy BAT definition. </w:t>
      </w:r>
      <w:r w:rsidR="001276F1">
        <w:rPr>
          <w:rFonts w:eastAsiaTheme="minorEastAsia"/>
          <w:sz w:val="20"/>
          <w:szCs w:val="20"/>
          <w:lang w:eastAsia="zh-CN"/>
        </w:rPr>
        <w:t xml:space="preserve">We agree with </w:t>
      </w:r>
      <w:r w:rsidR="00901B16">
        <w:rPr>
          <w:rFonts w:eastAsiaTheme="minorEastAsia"/>
          <w:sz w:val="20"/>
          <w:szCs w:val="20"/>
          <w:lang w:eastAsia="zh-CN"/>
        </w:rPr>
        <w:t xml:space="preserve">the </w:t>
      </w:r>
      <w:r w:rsidR="001276F1">
        <w:rPr>
          <w:rFonts w:eastAsiaTheme="minorEastAsia"/>
          <w:sz w:val="20"/>
          <w:szCs w:val="20"/>
          <w:lang w:eastAsia="zh-CN"/>
        </w:rPr>
        <w:t xml:space="preserve">Rapporteur that it requires the UE </w:t>
      </w:r>
      <w:r w:rsidR="00FB5E4A">
        <w:rPr>
          <w:rFonts w:eastAsiaTheme="minorEastAsia"/>
          <w:sz w:val="20"/>
          <w:szCs w:val="20"/>
          <w:lang w:eastAsia="zh-CN"/>
        </w:rPr>
        <w:t>to have</w:t>
      </w:r>
      <w:r w:rsidR="001276F1">
        <w:rPr>
          <w:rFonts w:eastAsiaTheme="minorEastAsia"/>
          <w:sz w:val="20"/>
          <w:szCs w:val="20"/>
          <w:lang w:eastAsia="zh-CN"/>
        </w:rPr>
        <w:t xml:space="preserve"> available GNSS time</w:t>
      </w:r>
      <w:r w:rsidR="0075466C">
        <w:rPr>
          <w:rFonts w:eastAsiaTheme="minorEastAsia"/>
          <w:sz w:val="20"/>
          <w:szCs w:val="20"/>
          <w:lang w:eastAsia="zh-CN"/>
        </w:rPr>
        <w:t xml:space="preserve"> information</w:t>
      </w:r>
      <w:r w:rsidR="001276F1">
        <w:rPr>
          <w:rFonts w:eastAsiaTheme="minorEastAsia"/>
          <w:sz w:val="20"/>
          <w:szCs w:val="20"/>
          <w:lang w:eastAsia="zh-CN"/>
        </w:rPr>
        <w:t>, which would be a kind of UE capability</w:t>
      </w:r>
      <w:r w:rsidR="00217EBF">
        <w:rPr>
          <w:rFonts w:eastAsiaTheme="minorEastAsia" w:hint="eastAsia"/>
          <w:sz w:val="20"/>
          <w:szCs w:val="20"/>
          <w:lang w:eastAsia="zh-CN"/>
        </w:rPr>
        <w:t>.</w:t>
      </w:r>
      <w:r w:rsidR="00217EBF">
        <w:rPr>
          <w:rFonts w:eastAsiaTheme="minorEastAsia"/>
          <w:sz w:val="20"/>
          <w:szCs w:val="20"/>
          <w:lang w:eastAsia="zh-CN"/>
        </w:rPr>
        <w:t xml:space="preserve"> If that is the cas</w:t>
      </w:r>
      <w:r w:rsidR="00AB5549">
        <w:rPr>
          <w:rFonts w:eastAsiaTheme="minorEastAsia"/>
          <w:sz w:val="20"/>
          <w:szCs w:val="20"/>
          <w:lang w:eastAsia="zh-CN"/>
        </w:rPr>
        <w:t>e,</w:t>
      </w:r>
      <w:r w:rsidR="00217EBF">
        <w:rPr>
          <w:rFonts w:eastAsiaTheme="minorEastAsia"/>
          <w:sz w:val="20"/>
          <w:szCs w:val="20"/>
          <w:lang w:eastAsia="zh-CN"/>
        </w:rPr>
        <w:t xml:space="preserve"> for the outdoor scenario</w:t>
      </w:r>
      <w:r w:rsidR="00AB5549">
        <w:rPr>
          <w:rFonts w:eastAsiaTheme="minorEastAsia"/>
          <w:sz w:val="20"/>
          <w:szCs w:val="20"/>
          <w:lang w:eastAsia="zh-CN"/>
        </w:rPr>
        <w:t xml:space="preserve"> or the HO scenario (especially when the S-gNB does not sync with the T-gNB),</w:t>
      </w:r>
      <w:r w:rsidR="001276F1">
        <w:rPr>
          <w:rFonts w:eastAsiaTheme="minorEastAsia"/>
          <w:sz w:val="20"/>
          <w:szCs w:val="20"/>
          <w:lang w:eastAsia="zh-CN"/>
        </w:rPr>
        <w:t xml:space="preserve"> </w:t>
      </w:r>
      <w:r w:rsidR="00217EBF">
        <w:rPr>
          <w:rFonts w:eastAsiaTheme="minorEastAsia"/>
          <w:sz w:val="20"/>
          <w:szCs w:val="20"/>
          <w:lang w:eastAsia="zh-CN"/>
        </w:rPr>
        <w:t xml:space="preserve">the gNB can obtain </w:t>
      </w:r>
      <w:r w:rsidR="001276F1">
        <w:rPr>
          <w:rFonts w:eastAsiaTheme="minorEastAsia"/>
          <w:sz w:val="20"/>
          <w:szCs w:val="20"/>
          <w:lang w:eastAsia="zh-CN"/>
        </w:rPr>
        <w:t>more accurate/reliable information. Otherwise,</w:t>
      </w:r>
      <w:r w:rsidR="00460C09">
        <w:rPr>
          <w:rFonts w:eastAsiaTheme="minorEastAsia"/>
          <w:sz w:val="20"/>
          <w:szCs w:val="20"/>
          <w:lang w:eastAsia="zh-CN"/>
        </w:rPr>
        <w:t xml:space="preserve"> the </w:t>
      </w:r>
      <w:r w:rsidR="001276F1" w:rsidRPr="007D5C02">
        <w:rPr>
          <w:rFonts w:eastAsiaTheme="minorEastAsia"/>
          <w:sz w:val="20"/>
          <w:szCs w:val="20"/>
          <w:lang w:eastAsia="zh-CN"/>
        </w:rPr>
        <w:t>reference SFN</w:t>
      </w:r>
      <w:r w:rsidR="00350274">
        <w:rPr>
          <w:rFonts w:eastAsiaTheme="minorEastAsia"/>
          <w:sz w:val="20"/>
          <w:szCs w:val="20"/>
          <w:lang w:eastAsia="zh-CN"/>
        </w:rPr>
        <w:t>/slot</w:t>
      </w:r>
      <w:r w:rsidR="001276F1">
        <w:rPr>
          <w:rFonts w:eastAsiaTheme="minorEastAsia"/>
          <w:sz w:val="20"/>
          <w:szCs w:val="20"/>
          <w:lang w:eastAsia="zh-CN"/>
        </w:rPr>
        <w:t xml:space="preserve"> </w:t>
      </w:r>
      <w:r w:rsidR="00460C09">
        <w:rPr>
          <w:rFonts w:eastAsiaTheme="minorEastAsia"/>
          <w:sz w:val="20"/>
          <w:szCs w:val="20"/>
          <w:lang w:eastAsia="zh-CN"/>
        </w:rPr>
        <w:t xml:space="preserve">can be used </w:t>
      </w:r>
      <w:r w:rsidR="00064E9C">
        <w:rPr>
          <w:rFonts w:eastAsiaTheme="minorEastAsia"/>
          <w:sz w:val="20"/>
          <w:szCs w:val="20"/>
          <w:lang w:eastAsia="zh-CN"/>
        </w:rPr>
        <w:t xml:space="preserve">to represent </w:t>
      </w:r>
      <w:r w:rsidR="00460C09" w:rsidRPr="00BF74DD">
        <w:rPr>
          <w:rFonts w:eastAsiaTheme="minorEastAsia"/>
          <w:sz w:val="20"/>
          <w:szCs w:val="20"/>
          <w:lang w:eastAsia="zh-CN"/>
        </w:rPr>
        <w:t>burstArrivalTime</w:t>
      </w:r>
      <w:r w:rsidR="001276F1">
        <w:rPr>
          <w:rFonts w:eastAsiaTheme="minorEastAsia"/>
          <w:sz w:val="20"/>
          <w:szCs w:val="20"/>
          <w:lang w:eastAsia="zh-CN"/>
        </w:rPr>
        <w:t>.</w:t>
      </w:r>
      <w:r w:rsidR="00572874">
        <w:rPr>
          <w:rFonts w:eastAsiaTheme="minorEastAsia"/>
          <w:sz w:val="20"/>
          <w:szCs w:val="20"/>
          <w:lang w:eastAsia="zh-CN"/>
        </w:rPr>
        <w:t xml:space="preserve"> </w:t>
      </w:r>
      <w:r w:rsidR="00A25F1F">
        <w:rPr>
          <w:rFonts w:eastAsiaTheme="minorEastAsia"/>
          <w:sz w:val="20"/>
          <w:szCs w:val="20"/>
          <w:lang w:eastAsia="zh-CN"/>
        </w:rPr>
        <w:t>As</w:t>
      </w:r>
      <w:r w:rsidR="00073F80">
        <w:rPr>
          <w:rFonts w:eastAsiaTheme="minorEastAsia"/>
          <w:sz w:val="20"/>
          <w:szCs w:val="20"/>
          <w:lang w:eastAsia="zh-CN"/>
        </w:rPr>
        <w:t xml:space="preserve"> the gNB </w:t>
      </w:r>
      <w:r w:rsidR="00A25F1F">
        <w:rPr>
          <w:rFonts w:eastAsiaTheme="minorEastAsia"/>
          <w:sz w:val="20"/>
          <w:szCs w:val="20"/>
          <w:lang w:eastAsia="zh-CN"/>
        </w:rPr>
        <w:t xml:space="preserve">knows </w:t>
      </w:r>
      <w:r w:rsidR="00194DD9">
        <w:rPr>
          <w:rFonts w:eastAsiaTheme="minorEastAsia"/>
          <w:sz w:val="20"/>
          <w:szCs w:val="20"/>
          <w:lang w:eastAsia="zh-CN"/>
        </w:rPr>
        <w:t>more</w:t>
      </w:r>
      <w:r w:rsidR="00A25F1F">
        <w:rPr>
          <w:rFonts w:eastAsiaTheme="minorEastAsia"/>
          <w:sz w:val="20"/>
          <w:szCs w:val="20"/>
          <w:lang w:eastAsia="zh-CN"/>
        </w:rPr>
        <w:t xml:space="preserve"> information than the UE</w:t>
      </w:r>
      <w:r w:rsidR="00073F80">
        <w:rPr>
          <w:rFonts w:eastAsiaTheme="minorEastAsia"/>
          <w:sz w:val="20"/>
          <w:szCs w:val="20"/>
          <w:lang w:eastAsia="zh-CN"/>
        </w:rPr>
        <w:t xml:space="preserve">, the </w:t>
      </w:r>
      <w:r w:rsidR="002F156C">
        <w:rPr>
          <w:rFonts w:eastAsiaTheme="minorEastAsia"/>
          <w:sz w:val="20"/>
          <w:szCs w:val="20"/>
          <w:lang w:eastAsia="zh-CN"/>
        </w:rPr>
        <w:t xml:space="preserve">gNB </w:t>
      </w:r>
      <w:r w:rsidR="00073F80">
        <w:rPr>
          <w:rFonts w:eastAsiaTheme="minorEastAsia"/>
          <w:sz w:val="20"/>
          <w:szCs w:val="20"/>
          <w:lang w:eastAsia="zh-CN"/>
        </w:rPr>
        <w:t>can</w:t>
      </w:r>
      <w:r w:rsidR="00A25F1F">
        <w:rPr>
          <w:rFonts w:eastAsiaTheme="minorEastAsia"/>
          <w:sz w:val="20"/>
          <w:szCs w:val="20"/>
          <w:lang w:eastAsia="zh-CN"/>
        </w:rPr>
        <w:t xml:space="preserve"> indicate the UE to report the BAT</w:t>
      </w:r>
      <w:r w:rsidR="002F156C">
        <w:rPr>
          <w:rFonts w:eastAsiaTheme="minorEastAsia"/>
          <w:sz w:val="20"/>
          <w:szCs w:val="20"/>
          <w:lang w:eastAsia="zh-CN"/>
        </w:rPr>
        <w:t xml:space="preserve"> in which way, i.e. </w:t>
      </w:r>
      <w:r w:rsidR="002F156C" w:rsidRPr="002F156C">
        <w:rPr>
          <w:rFonts w:eastAsiaTheme="minorEastAsia"/>
          <w:sz w:val="20"/>
          <w:szCs w:val="20"/>
          <w:lang w:eastAsia="zh-CN"/>
        </w:rPr>
        <w:t>ReferenceTime</w:t>
      </w:r>
      <w:r w:rsidR="002F156C">
        <w:rPr>
          <w:rFonts w:eastAsiaTheme="minorEastAsia"/>
          <w:sz w:val="20"/>
          <w:szCs w:val="20"/>
          <w:lang w:eastAsia="zh-CN"/>
        </w:rPr>
        <w:t xml:space="preserve"> or </w:t>
      </w:r>
      <w:r w:rsidR="002F156C" w:rsidRPr="002F156C">
        <w:rPr>
          <w:rFonts w:eastAsiaTheme="minorEastAsia"/>
          <w:sz w:val="20"/>
          <w:szCs w:val="20"/>
          <w:lang w:eastAsia="zh-CN"/>
        </w:rPr>
        <w:t>Reference</w:t>
      </w:r>
      <w:r w:rsidR="002F156C">
        <w:rPr>
          <w:rFonts w:eastAsiaTheme="minorEastAsia"/>
          <w:sz w:val="20"/>
          <w:szCs w:val="20"/>
          <w:lang w:eastAsia="zh-CN"/>
        </w:rPr>
        <w:t xml:space="preserve"> </w:t>
      </w:r>
      <w:r w:rsidR="002F156C" w:rsidRPr="002F156C">
        <w:rPr>
          <w:rFonts w:eastAsiaTheme="minorEastAsia"/>
          <w:sz w:val="20"/>
          <w:szCs w:val="20"/>
          <w:lang w:eastAsia="zh-CN"/>
        </w:rPr>
        <w:t>SFN</w:t>
      </w:r>
      <w:r w:rsidR="00490288">
        <w:rPr>
          <w:rFonts w:eastAsiaTheme="minorEastAsia"/>
          <w:sz w:val="20"/>
          <w:szCs w:val="20"/>
          <w:lang w:eastAsia="zh-CN"/>
        </w:rPr>
        <w:t>/slot.</w:t>
      </w:r>
    </w:p>
    <w:p w14:paraId="44934039" w14:textId="59891FF4" w:rsidR="00441E8E" w:rsidRDefault="00911BCC" w:rsidP="00A16DD6">
      <w:pPr>
        <w:pStyle w:val="Proposal"/>
      </w:pPr>
      <w:bookmarkStart w:id="8" w:name="_Toc146791139"/>
      <w:r>
        <w:t>Design a</w:t>
      </w:r>
      <w:r w:rsidRPr="00911BCC">
        <w:t xml:space="preserve"> choice structure</w:t>
      </w:r>
      <w:r>
        <w:t xml:space="preserve"> to report BAT which</w:t>
      </w:r>
      <w:r w:rsidRPr="00911BCC">
        <w:t xml:space="preserve"> </w:t>
      </w:r>
      <w:r w:rsidR="00194DD9">
        <w:t>comprises</w:t>
      </w:r>
      <w:r w:rsidRPr="00911BCC">
        <w:t xml:space="preserve"> ReferenceTime IE and reference SFN/slot </w:t>
      </w:r>
      <w:r>
        <w:t>IE</w:t>
      </w:r>
      <w:r w:rsidR="00441E8E">
        <w:t>.</w:t>
      </w:r>
      <w:bookmarkEnd w:id="8"/>
      <w:r w:rsidR="00441E8E">
        <w:t xml:space="preserve"> </w:t>
      </w:r>
    </w:p>
    <w:p w14:paraId="54FDFC34" w14:textId="077B6C18" w:rsidR="00E67894" w:rsidRDefault="00CC7408" w:rsidP="00B169CD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Regarding the granularity of BAT, we </w:t>
      </w:r>
      <w:r w:rsidR="00026B75">
        <w:rPr>
          <w:rFonts w:eastAsiaTheme="minorEastAsia"/>
          <w:sz w:val="20"/>
          <w:szCs w:val="20"/>
          <w:lang w:eastAsia="zh-CN"/>
        </w:rPr>
        <w:t xml:space="preserve">understand we can easily follow the </w:t>
      </w:r>
      <w:r w:rsidR="003C30BB">
        <w:rPr>
          <w:rFonts w:eastAsiaTheme="minorEastAsia"/>
          <w:sz w:val="20"/>
          <w:szCs w:val="20"/>
          <w:lang w:eastAsia="zh-CN"/>
        </w:rPr>
        <w:t>rule</w:t>
      </w:r>
      <w:r w:rsidR="00026B75">
        <w:rPr>
          <w:rFonts w:eastAsiaTheme="minorEastAsia"/>
          <w:sz w:val="20"/>
          <w:szCs w:val="20"/>
          <w:lang w:eastAsia="zh-CN"/>
        </w:rPr>
        <w:t xml:space="preserve"> we achieved </w:t>
      </w:r>
      <w:r w:rsidR="0087551B">
        <w:rPr>
          <w:rFonts w:eastAsiaTheme="minorEastAsia"/>
          <w:sz w:val="20"/>
          <w:szCs w:val="20"/>
          <w:lang w:eastAsia="zh-CN"/>
        </w:rPr>
        <w:t xml:space="preserve">for </w:t>
      </w:r>
      <w:r w:rsidR="000D7E05">
        <w:rPr>
          <w:rFonts w:eastAsiaTheme="minorEastAsia"/>
          <w:sz w:val="20"/>
          <w:szCs w:val="20"/>
          <w:lang w:eastAsia="zh-CN"/>
        </w:rPr>
        <w:t xml:space="preserve">Rel-16 </w:t>
      </w:r>
      <w:r w:rsidR="0087551B">
        <w:rPr>
          <w:rFonts w:eastAsiaTheme="minorEastAsia"/>
          <w:sz w:val="20"/>
          <w:szCs w:val="20"/>
          <w:lang w:eastAsia="zh-CN"/>
        </w:rPr>
        <w:t xml:space="preserve">IIoT in </w:t>
      </w:r>
      <w:r w:rsidR="00C22ECB" w:rsidRPr="00C22ECB">
        <w:rPr>
          <w:rFonts w:eastAsiaTheme="minorEastAsia"/>
          <w:sz w:val="20"/>
          <w:szCs w:val="20"/>
          <w:lang w:eastAsia="zh-CN"/>
        </w:rPr>
        <w:t>RAN2#107bis</w:t>
      </w:r>
      <w:r w:rsidR="009F2C20">
        <w:rPr>
          <w:rFonts w:eastAsiaTheme="minorEastAsia"/>
          <w:sz w:val="20"/>
          <w:szCs w:val="20"/>
          <w:lang w:eastAsia="zh-CN"/>
        </w:rPr>
        <w:t xml:space="preserve"> due to the similar intention </w:t>
      </w:r>
      <w:r w:rsidR="003C30BB">
        <w:rPr>
          <w:rFonts w:eastAsiaTheme="minorEastAsia"/>
          <w:sz w:val="20"/>
          <w:szCs w:val="20"/>
          <w:lang w:eastAsia="zh-CN"/>
        </w:rPr>
        <w:t>here and there</w:t>
      </w:r>
      <w:r w:rsidR="009F2C20">
        <w:rPr>
          <w:rFonts w:eastAsiaTheme="minorEastAsia"/>
          <w:sz w:val="20"/>
          <w:szCs w:val="20"/>
          <w:lang w:eastAsia="zh-CN"/>
        </w:rPr>
        <w:t xml:space="preserve">. </w:t>
      </w:r>
    </w:p>
    <w:p w14:paraId="49F33F66" w14:textId="77777777" w:rsidR="00CC1B8E" w:rsidRPr="002E4403" w:rsidRDefault="00CC1B8E" w:rsidP="00CC1B8E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619"/>
          <w:tab w:val="num" w:pos="1980"/>
        </w:tabs>
        <w:ind w:left="1980"/>
        <w:rPr>
          <w:sz w:val="20"/>
          <w:szCs w:val="20"/>
        </w:rPr>
      </w:pPr>
      <w:r w:rsidRPr="002E4403">
        <w:rPr>
          <w:sz w:val="20"/>
          <w:szCs w:val="20"/>
        </w:rPr>
        <w:t>Granularity of burst arrival time and periodicity signalled to RAN should be preferably 1 us.</w:t>
      </w:r>
    </w:p>
    <w:p w14:paraId="5A9A428B" w14:textId="77777777" w:rsidR="00CC7408" w:rsidRPr="00C22ECB" w:rsidRDefault="00CC7408" w:rsidP="00B169CD">
      <w:pPr>
        <w:pStyle w:val="Doc-text2"/>
        <w:ind w:left="0" w:firstLine="0"/>
        <w:rPr>
          <w:rFonts w:eastAsiaTheme="minorEastAsia"/>
          <w:sz w:val="20"/>
          <w:szCs w:val="20"/>
          <w:lang w:eastAsia="zh-CN"/>
        </w:rPr>
      </w:pPr>
    </w:p>
    <w:p w14:paraId="7C7A718B" w14:textId="6189CDFA" w:rsidR="006F7D5D" w:rsidRDefault="006F7D5D" w:rsidP="006F7D5D">
      <w:pPr>
        <w:pStyle w:val="Proposal"/>
      </w:pPr>
      <w:bookmarkStart w:id="9" w:name="_Toc146791140"/>
      <w:r>
        <w:t>The granularity of BAT reporting for XR is 1us.</w:t>
      </w:r>
      <w:bookmarkEnd w:id="9"/>
      <w:r>
        <w:t xml:space="preserve"> </w:t>
      </w:r>
    </w:p>
    <w:p w14:paraId="39E136CA" w14:textId="77777777" w:rsidR="00B75829" w:rsidRDefault="00B75829" w:rsidP="00106A87">
      <w:pPr>
        <w:pStyle w:val="afa"/>
      </w:pPr>
    </w:p>
    <w:p w14:paraId="2D0554C5" w14:textId="36E89045" w:rsidR="00701097" w:rsidRPr="002B1D10" w:rsidRDefault="00701097" w:rsidP="002B1D10">
      <w:pPr>
        <w:pStyle w:val="Doc-text2"/>
        <w:ind w:left="0" w:firstLine="0"/>
        <w:rPr>
          <w:rFonts w:eastAsia="宋体"/>
          <w:sz w:val="20"/>
          <w:szCs w:val="22"/>
          <w:lang w:eastAsia="zh-CN"/>
        </w:rPr>
      </w:pPr>
    </w:p>
    <w:p w14:paraId="61EEA947" w14:textId="1D272070" w:rsidR="00523358" w:rsidRDefault="005B5AC9" w:rsidP="00106A87">
      <w:pPr>
        <w:pStyle w:val="afa"/>
      </w:pPr>
      <w:r>
        <w:lastRenderedPageBreak/>
        <w:t>Regarding</w:t>
      </w:r>
      <w:r w:rsidR="00720EF0">
        <w:t xml:space="preserve"> the jitter range, </w:t>
      </w:r>
      <w:r w:rsidR="00523358">
        <w:t>a</w:t>
      </w:r>
      <w:r w:rsidR="00C42AEF">
        <w:t xml:space="preserve">lthough RAN3 has agreed to </w:t>
      </w:r>
      <w:r w:rsidR="00523358">
        <w:t xml:space="preserve">provide </w:t>
      </w:r>
      <w:r w:rsidR="000F27FF">
        <w:t xml:space="preserve">the </w:t>
      </w:r>
      <w:r w:rsidR="00523358">
        <w:t>N6 jitter via NGAP,</w:t>
      </w:r>
      <w:r w:rsidR="00C42AEF">
        <w:t xml:space="preserve"> </w:t>
      </w:r>
      <w:r w:rsidR="00D21621">
        <w:t xml:space="preserve">the details of the range </w:t>
      </w:r>
      <w:r w:rsidR="00C113BD">
        <w:t>have</w:t>
      </w:r>
      <w:r w:rsidR="00D21621">
        <w:t xml:space="preserve"> not </w:t>
      </w:r>
      <w:r w:rsidR="002233C7">
        <w:t xml:space="preserve">been </w:t>
      </w:r>
      <w:r w:rsidR="00D21621">
        <w:t xml:space="preserve">achieved </w:t>
      </w:r>
      <w:r w:rsidR="00915D7E">
        <w:t>till now</w:t>
      </w:r>
      <w:r w:rsidR="006B37D7">
        <w:t xml:space="preserve"> (</w:t>
      </w:r>
      <w:r w:rsidR="006B37D7">
        <w:rPr>
          <w:rFonts w:hint="eastAsia"/>
        </w:rPr>
        <w:t>R3-</w:t>
      </w:r>
      <w:r w:rsidR="006B37D7">
        <w:t>234652).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89E" w14:paraId="49A64E47" w14:textId="77777777" w:rsidTr="0097189E">
        <w:tc>
          <w:tcPr>
            <w:tcW w:w="9629" w:type="dxa"/>
          </w:tcPr>
          <w:p w14:paraId="641D04B0" w14:textId="77777777" w:rsidR="0093747C" w:rsidRPr="009E3365" w:rsidRDefault="0093747C" w:rsidP="0093747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outlineLvl w:val="3"/>
              <w:rPr>
                <w:sz w:val="24"/>
                <w:lang w:eastAsia="ko-KR"/>
              </w:rPr>
            </w:pPr>
            <w:r w:rsidRPr="009E3365">
              <w:rPr>
                <w:sz w:val="24"/>
                <w:lang w:eastAsia="ko-KR"/>
              </w:rPr>
              <w:t>9.3.1.</w:t>
            </w:r>
            <w:r>
              <w:rPr>
                <w:sz w:val="24"/>
                <w:lang w:eastAsia="ko-KR"/>
              </w:rPr>
              <w:t>y</w:t>
            </w:r>
            <w:r w:rsidRPr="009E3365">
              <w:rPr>
                <w:sz w:val="24"/>
                <w:lang w:eastAsia="ko-KR"/>
              </w:rPr>
              <w:tab/>
              <w:t>N6 Jitter Information</w:t>
            </w:r>
          </w:p>
          <w:p w14:paraId="4849B9FD" w14:textId="77777777" w:rsidR="0093747C" w:rsidRPr="009E3365" w:rsidRDefault="0093747C" w:rsidP="0093747C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E3365">
              <w:rPr>
                <w:rFonts w:hint="eastAsia"/>
              </w:rPr>
              <w:t>T</w:t>
            </w:r>
            <w:r w:rsidRPr="009E3365">
              <w:t>his IE indicates the jitter information associated with the Periodicity in downlink.</w:t>
            </w:r>
          </w:p>
          <w:tbl>
            <w:tblPr>
              <w:tblW w:w="98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51"/>
              <w:gridCol w:w="1020"/>
              <w:gridCol w:w="1474"/>
              <w:gridCol w:w="1872"/>
              <w:gridCol w:w="2891"/>
            </w:tblGrid>
            <w:tr w:rsidR="0093747C" w:rsidRPr="009E3365" w14:paraId="52D5C999" w14:textId="77777777" w:rsidTr="00DA182D">
              <w:tc>
                <w:tcPr>
                  <w:tcW w:w="2551" w:type="dxa"/>
                </w:tcPr>
                <w:p w14:paraId="4F7107E2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  <w:r w:rsidRPr="009E3365">
                    <w:rPr>
                      <w:rFonts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3E48554C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  <w:r w:rsidRPr="009E3365">
                    <w:rPr>
                      <w:rFonts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 w14:paraId="77FD2989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  <w:r w:rsidRPr="009E3365">
                    <w:rPr>
                      <w:rFonts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462F604F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  <w:r w:rsidRPr="009E3365">
                    <w:rPr>
                      <w:rFonts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91" w:type="dxa"/>
                </w:tcPr>
                <w:p w14:paraId="228E9423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  <w:r w:rsidRPr="009E3365">
                    <w:rPr>
                      <w:rFonts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93747C" w:rsidRPr="009E3365" w14:paraId="202D0B0A" w14:textId="77777777" w:rsidTr="00DA182D">
              <w:tc>
                <w:tcPr>
                  <w:tcW w:w="2551" w:type="dxa"/>
                </w:tcPr>
                <w:p w14:paraId="6EA3C5FA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cs="Arial"/>
                      <w:sz w:val="18"/>
                    </w:rPr>
                  </w:pPr>
                  <w:r w:rsidRPr="009E3365">
                    <w:rPr>
                      <w:rFonts w:cs="Arial" w:hint="eastAsia"/>
                      <w:sz w:val="18"/>
                    </w:rPr>
                    <w:t>N</w:t>
                  </w:r>
                  <w:r w:rsidRPr="009E3365">
                    <w:rPr>
                      <w:rFonts w:cs="Arial"/>
                      <w:sz w:val="18"/>
                    </w:rPr>
                    <w:t>6 Jitter Information</w:t>
                  </w:r>
                </w:p>
              </w:tc>
              <w:tc>
                <w:tcPr>
                  <w:tcW w:w="1020" w:type="dxa"/>
                </w:tcPr>
                <w:p w14:paraId="1BEEE808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sz w:val="18"/>
                    </w:rPr>
                  </w:pPr>
                  <w:r w:rsidRPr="009E3365">
                    <w:rPr>
                      <w:rFonts w:cs="Arial" w:hint="eastAsia"/>
                      <w:sz w:val="18"/>
                    </w:rPr>
                    <w:t>O</w:t>
                  </w:r>
                </w:p>
              </w:tc>
              <w:tc>
                <w:tcPr>
                  <w:tcW w:w="1474" w:type="dxa"/>
                </w:tcPr>
                <w:p w14:paraId="37483713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6875A845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highlight w:val="yellow"/>
                    </w:rPr>
                  </w:pPr>
                  <w:r w:rsidRPr="009E3365">
                    <w:rPr>
                      <w:rFonts w:cs="Arial" w:hint="eastAsia"/>
                      <w:b/>
                      <w:sz w:val="18"/>
                      <w:highlight w:val="yellow"/>
                    </w:rPr>
                    <w:t>F</w:t>
                  </w:r>
                  <w:r w:rsidRPr="009E3365">
                    <w:rPr>
                      <w:rFonts w:cs="Arial"/>
                      <w:b/>
                      <w:sz w:val="18"/>
                      <w:highlight w:val="yellow"/>
                    </w:rPr>
                    <w:t>FS</w:t>
                  </w:r>
                </w:p>
              </w:tc>
              <w:tc>
                <w:tcPr>
                  <w:tcW w:w="2891" w:type="dxa"/>
                </w:tcPr>
                <w:p w14:paraId="04C54D24" w14:textId="77777777" w:rsidR="0093747C" w:rsidRPr="009E3365" w:rsidRDefault="0093747C" w:rsidP="0093747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cs="Arial"/>
                      <w:b/>
                      <w:sz w:val="18"/>
                      <w:highlight w:val="yellow"/>
                    </w:rPr>
                  </w:pPr>
                  <w:r w:rsidRPr="009E3365">
                    <w:rPr>
                      <w:rFonts w:cs="Arial" w:hint="eastAsia"/>
                      <w:b/>
                      <w:sz w:val="18"/>
                      <w:highlight w:val="yellow"/>
                    </w:rPr>
                    <w:t>F</w:t>
                  </w:r>
                  <w:r w:rsidRPr="009E3365">
                    <w:rPr>
                      <w:rFonts w:cs="Arial"/>
                      <w:b/>
                      <w:sz w:val="18"/>
                      <w:highlight w:val="yellow"/>
                    </w:rPr>
                    <w:t>FS</w:t>
                  </w:r>
                </w:p>
              </w:tc>
            </w:tr>
          </w:tbl>
          <w:p w14:paraId="42942D9A" w14:textId="6F2A3850" w:rsidR="0093747C" w:rsidRDefault="0093747C" w:rsidP="00106A87">
            <w:pPr>
              <w:pStyle w:val="af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21290712" w14:textId="77777777" w:rsidR="00523358" w:rsidRPr="0097189E" w:rsidRDefault="00523358" w:rsidP="00106A87">
      <w:pPr>
        <w:pStyle w:val="afa"/>
      </w:pPr>
    </w:p>
    <w:p w14:paraId="411D6371" w14:textId="046DE2D7" w:rsidR="00720EF0" w:rsidRDefault="00523358" w:rsidP="00106A87">
      <w:pPr>
        <w:pStyle w:val="afa"/>
      </w:pPr>
      <w:r>
        <w:t>As</w:t>
      </w:r>
      <w:r w:rsidRPr="00523358">
        <w:t xml:space="preserve"> </w:t>
      </w:r>
      <w:r w:rsidR="00D77A88">
        <w:t>T</w:t>
      </w:r>
      <w:r w:rsidR="00D77A88">
        <w:rPr>
          <w:rFonts w:hint="eastAsia"/>
        </w:rPr>
        <w:t>R</w:t>
      </w:r>
      <w:r w:rsidR="00D77A88">
        <w:t xml:space="preserve"> </w:t>
      </w:r>
      <w:r>
        <w:t xml:space="preserve">38.838 assumes a baseline value range of </w:t>
      </w:r>
      <w:r w:rsidRPr="002B1D10">
        <w:t xml:space="preserve">[-4, 4] ms </w:t>
      </w:r>
      <w:r>
        <w:t xml:space="preserve">on the XR evaluation, we understand that </w:t>
      </w:r>
      <w:r w:rsidR="00915D7E">
        <w:t xml:space="preserve">RAN2 </w:t>
      </w:r>
      <w:r w:rsidR="002E0248">
        <w:t>c</w:t>
      </w:r>
      <w:r w:rsidR="006F0042">
        <w:t>ould</w:t>
      </w:r>
      <w:r w:rsidR="00915D7E">
        <w:t xml:space="preserve"> </w:t>
      </w:r>
      <w:r w:rsidR="000C3A75">
        <w:t>consider</w:t>
      </w:r>
      <w:r w:rsidR="00915D7E">
        <w:t xml:space="preserve"> </w:t>
      </w:r>
      <w:r w:rsidR="00915D7E" w:rsidRPr="00CC411D">
        <w:t>[-4, 4] ms</w:t>
      </w:r>
      <w:r w:rsidR="00915D7E">
        <w:t xml:space="preserve"> as a starting point to design the UL jitter range.</w:t>
      </w:r>
    </w:p>
    <w:p w14:paraId="50F701D1" w14:textId="0ABB3933" w:rsidR="00E757F2" w:rsidRDefault="006C41F9" w:rsidP="00E757F2">
      <w:pPr>
        <w:pStyle w:val="Proposal"/>
      </w:pPr>
      <w:bookmarkStart w:id="10" w:name="_Toc145427931"/>
      <w:bookmarkStart w:id="11" w:name="_Toc146364895"/>
      <w:bookmarkStart w:id="12" w:name="_Toc141108757"/>
      <w:bookmarkStart w:id="13" w:name="_Toc146791141"/>
      <w:bookmarkEnd w:id="10"/>
      <w:bookmarkEnd w:id="11"/>
      <w:r>
        <w:t>As a baseline, t</w:t>
      </w:r>
      <w:r w:rsidR="00E757F2">
        <w:t xml:space="preserve">he </w:t>
      </w:r>
      <w:r>
        <w:t xml:space="preserve">range of </w:t>
      </w:r>
      <w:r w:rsidR="00E757F2">
        <w:t xml:space="preserve">UL jitter </w:t>
      </w:r>
      <w:r>
        <w:t xml:space="preserve">information would be </w:t>
      </w:r>
      <w:r w:rsidRPr="00CC411D">
        <w:t>[-4, 4] ms</w:t>
      </w:r>
      <w:r w:rsidR="00E757F2">
        <w:t>.</w:t>
      </w:r>
      <w:bookmarkEnd w:id="12"/>
      <w:bookmarkEnd w:id="13"/>
    </w:p>
    <w:p w14:paraId="7DBF8166" w14:textId="77777777" w:rsidR="000C223D" w:rsidRDefault="000C223D" w:rsidP="00106A87">
      <w:pPr>
        <w:pStyle w:val="afa"/>
      </w:pPr>
    </w:p>
    <w:p w14:paraId="2E58CC51" w14:textId="77777777" w:rsidR="00FB3C9D" w:rsidRDefault="003D1DDD">
      <w:pPr>
        <w:pStyle w:val="1"/>
      </w:pPr>
      <w:bookmarkStart w:id="14" w:name="_Toc141108758"/>
      <w:bookmarkStart w:id="15" w:name="_Toc141715758"/>
      <w:bookmarkStart w:id="16" w:name="_Toc141108759"/>
      <w:bookmarkStart w:id="17" w:name="_Toc141715759"/>
      <w:bookmarkStart w:id="18" w:name="_Toc134649438"/>
      <w:bookmarkStart w:id="19" w:name="_Toc134649448"/>
      <w:bookmarkStart w:id="20" w:name="_Toc134649449"/>
      <w:bookmarkStart w:id="21" w:name="_Toc134649450"/>
      <w:bookmarkStart w:id="22" w:name="_Toc134649451"/>
      <w:bookmarkStart w:id="23" w:name="_Toc134649452"/>
      <w:bookmarkStart w:id="24" w:name="_Toc134188107"/>
      <w:bookmarkStart w:id="25" w:name="_Toc10921396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Conclusion</w:t>
      </w:r>
    </w:p>
    <w:p w14:paraId="7962C03C" w14:textId="4684E7EF" w:rsidR="00FB3C9D" w:rsidRDefault="003D1DDD">
      <w:r>
        <w:t>We have the following proposals:</w:t>
      </w:r>
    </w:p>
    <w:p w14:paraId="6E92DCF3" w14:textId="2C967BB2" w:rsidR="00CD7D81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91138" w:history="1">
        <w:r w:rsidR="00CD7D81" w:rsidRPr="00FB4553">
          <w:rPr>
            <w:rStyle w:val="af3"/>
            <w:noProof/>
          </w:rPr>
          <w:t>Proposal 1</w:t>
        </w:r>
        <w:r w:rsidR="00CD7D8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D7D81" w:rsidRPr="00FB4553">
          <w:rPr>
            <w:rStyle w:val="af3"/>
            <w:noProof/>
          </w:rPr>
          <w:t>The UE always reports</w:t>
        </w:r>
        <w:r w:rsidR="00CD7D81" w:rsidRPr="00FB4553">
          <w:rPr>
            <w:rStyle w:val="af3"/>
            <w:i/>
            <w:noProof/>
          </w:rPr>
          <w:t xml:space="preserve"> burstArrivalTime</w:t>
        </w:r>
        <w:r w:rsidR="00CD7D81" w:rsidRPr="00FB4553">
          <w:rPr>
            <w:rStyle w:val="af3"/>
            <w:noProof/>
          </w:rPr>
          <w:t xml:space="preserve"> when it reports UL jitter for the first time. Afterwards, the latest reported </w:t>
        </w:r>
        <w:r w:rsidR="00CD7D81" w:rsidRPr="00FB4553">
          <w:rPr>
            <w:rStyle w:val="af3"/>
            <w:i/>
            <w:noProof/>
          </w:rPr>
          <w:t>burstArrivalTime</w:t>
        </w:r>
        <w:r w:rsidR="00CD7D81" w:rsidRPr="00FB4553">
          <w:rPr>
            <w:rStyle w:val="af3"/>
            <w:noProof/>
          </w:rPr>
          <w:t xml:space="preserve"> is used as a reference time for the latest reported UL jitter.</w:t>
        </w:r>
      </w:hyperlink>
    </w:p>
    <w:p w14:paraId="13335BBA" w14:textId="36B44345" w:rsidR="00CD7D81" w:rsidRDefault="00CD7D8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1139" w:history="1">
        <w:r w:rsidRPr="00FB4553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B4553">
          <w:rPr>
            <w:rStyle w:val="af3"/>
            <w:noProof/>
          </w:rPr>
          <w:t>Design a choice structure to report BAT which comprises ReferenceTime IE and reference SFN/slot IE.</w:t>
        </w:r>
      </w:hyperlink>
    </w:p>
    <w:p w14:paraId="3452B561" w14:textId="668865CF" w:rsidR="00CD7D81" w:rsidRDefault="00CD7D8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1140" w:history="1">
        <w:r w:rsidRPr="00FB4553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B4553">
          <w:rPr>
            <w:rStyle w:val="af3"/>
            <w:noProof/>
          </w:rPr>
          <w:t>The granularity of BAT reporting for XR is 1us.</w:t>
        </w:r>
      </w:hyperlink>
    </w:p>
    <w:p w14:paraId="640516AA" w14:textId="0F38D959" w:rsidR="00CD7D81" w:rsidRDefault="00CD7D8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1141" w:history="1">
        <w:r w:rsidRPr="00FB4553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B4553">
          <w:rPr>
            <w:rStyle w:val="af3"/>
            <w:noProof/>
          </w:rPr>
          <w:t>As a baseline, the range of UL jitter information would be [-4, 4] ms.</w:t>
        </w:r>
      </w:hyperlink>
    </w:p>
    <w:p w14:paraId="709E4DDE" w14:textId="32435C17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6" w:name="_In-sequence_SDU_delivery"/>
      <w:bookmarkStart w:id="27" w:name="_Ref189809556"/>
      <w:bookmarkStart w:id="28" w:name="_Ref174151459"/>
      <w:bookmarkStart w:id="29" w:name="_Ref450865335"/>
      <w:bookmarkEnd w:id="26"/>
      <w:r>
        <w:rPr>
          <w:rFonts w:hint="eastAsia"/>
        </w:rPr>
        <w:t>Reference</w:t>
      </w:r>
      <w:bookmarkEnd w:id="27"/>
      <w:bookmarkEnd w:id="28"/>
      <w:bookmarkEnd w:id="29"/>
    </w:p>
    <w:p w14:paraId="0DDA1AB8" w14:textId="77777777" w:rsidR="00BC4C30" w:rsidRDefault="00BC4C30" w:rsidP="00BC4C30">
      <w:r>
        <w:rPr>
          <w:lang w:val="en-US"/>
        </w:rPr>
        <w:t>[1]</w:t>
      </w:r>
      <w:r>
        <w:t xml:space="preserve"> </w:t>
      </w:r>
      <w:r w:rsidRPr="00C62468">
        <w:t>RP-230786</w:t>
      </w:r>
      <w:r>
        <w:t xml:space="preserve"> </w:t>
      </w:r>
      <w:r w:rsidRPr="005E4661">
        <w:t>Updated WID on XR Enhancements for NR</w:t>
      </w:r>
      <w:r>
        <w:t>,</w:t>
      </w:r>
      <w:r w:rsidRPr="007D1580">
        <w:t xml:space="preserve"> Nokia, Qualcomm</w:t>
      </w:r>
    </w:p>
    <w:p w14:paraId="25A80133" w14:textId="53DC6EA0" w:rsidR="00BC4C30" w:rsidRPr="009C76A3" w:rsidRDefault="00BC4C30" w:rsidP="00BC4C30">
      <w:r>
        <w:rPr>
          <w:rFonts w:hint="eastAsia"/>
        </w:rPr>
        <w:t>[</w:t>
      </w:r>
      <w:r>
        <w:t xml:space="preserve">2] TR 23.700-60 </w:t>
      </w:r>
      <w:r w:rsidRPr="005B4F03">
        <w:t>Study on XR (Extended Reality) and media services</w:t>
      </w:r>
    </w:p>
    <w:p w14:paraId="3D10A4A9" w14:textId="15DF3DE6" w:rsidR="00BC4C30" w:rsidRDefault="00BC4C30" w:rsidP="00BC4C30">
      <w:pPr>
        <w:rPr>
          <w:lang w:val="en-US"/>
        </w:rPr>
      </w:pPr>
      <w:r>
        <w:rPr>
          <w:rFonts w:hint="eastAsia"/>
        </w:rPr>
        <w:t>[</w:t>
      </w:r>
      <w:r w:rsidR="00CF194E">
        <w:t>3</w:t>
      </w:r>
      <w:r>
        <w:t xml:space="preserve">] </w:t>
      </w:r>
      <w:r w:rsidRPr="00A103B3">
        <w:rPr>
          <w:lang w:val="en-US"/>
        </w:rPr>
        <w:t>R2-</w:t>
      </w:r>
      <w:r>
        <w:rPr>
          <w:lang w:val="en-US"/>
        </w:rPr>
        <w:t xml:space="preserve">2302309 </w:t>
      </w:r>
      <w:r w:rsidRPr="00A103B3">
        <w:rPr>
          <w:lang w:val="en-US"/>
        </w:rPr>
        <w:t>TR 38.835 v</w:t>
      </w:r>
      <w:r>
        <w:rPr>
          <w:lang w:val="en-US"/>
        </w:rPr>
        <w:t xml:space="preserve">1.0.2, </w:t>
      </w:r>
      <w:r w:rsidRPr="00A103B3">
        <w:rPr>
          <w:lang w:val="en-US"/>
        </w:rPr>
        <w:t xml:space="preserve">Nokia (Rapporteur) </w:t>
      </w:r>
    </w:p>
    <w:p w14:paraId="4289CBCD" w14:textId="3DE32E44" w:rsidR="00BC4C30" w:rsidRDefault="00BC4C30" w:rsidP="00BC4C30">
      <w:pPr>
        <w:rPr>
          <w:lang w:val="en-US"/>
        </w:rPr>
      </w:pPr>
      <w:r>
        <w:rPr>
          <w:rFonts w:hint="eastAsia"/>
          <w:lang w:val="en-US"/>
        </w:rPr>
        <w:t>[</w:t>
      </w:r>
      <w:r w:rsidR="00CF194E">
        <w:rPr>
          <w:lang w:val="en-US"/>
        </w:rPr>
        <w:t>4</w:t>
      </w:r>
      <w:r>
        <w:rPr>
          <w:lang w:val="en-US"/>
        </w:rPr>
        <w:t xml:space="preserve">] </w:t>
      </w:r>
      <w:r w:rsidR="00D63B0F" w:rsidRPr="00D63B0F">
        <w:rPr>
          <w:lang w:val="en-US"/>
        </w:rPr>
        <w:t>R2-2309315</w:t>
      </w:r>
      <w:r w:rsidR="00F57D75">
        <w:rPr>
          <w:lang w:val="en-US"/>
        </w:rPr>
        <w:t xml:space="preserve"> </w:t>
      </w:r>
      <w:r w:rsidR="005110E2">
        <w:t xml:space="preserve">Introduction of XR enhancements into TS 38.331 </w:t>
      </w:r>
      <w:r w:rsidR="005110E2" w:rsidRPr="00501B0A">
        <w:t>(running CR)</w:t>
      </w:r>
      <w:r w:rsidR="008175AA">
        <w:t>,</w:t>
      </w:r>
      <w:r w:rsidR="008175AA" w:rsidRPr="008175AA">
        <w:t xml:space="preserve"> Huawei, HiSilicon</w:t>
      </w:r>
      <w:r w:rsidR="008175AA" w:rsidRPr="008175AA" w:rsidDel="006B4C95">
        <w:t xml:space="preserve"> </w:t>
      </w:r>
    </w:p>
    <w:p w14:paraId="66A80CB6" w14:textId="77777777" w:rsidR="00FB3C9D" w:rsidRPr="007B626D" w:rsidRDefault="00FB3C9D">
      <w:pPr>
        <w:rPr>
          <w:lang w:val="en-US"/>
        </w:rPr>
      </w:pPr>
    </w:p>
    <w:sectPr w:rsidR="00FB3C9D" w:rsidRPr="007B626D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071AD" w14:textId="77777777" w:rsidR="00435CD8" w:rsidRDefault="00435CD8">
      <w:pPr>
        <w:spacing w:after="0"/>
      </w:pPr>
      <w:r>
        <w:separator/>
      </w:r>
    </w:p>
  </w:endnote>
  <w:endnote w:type="continuationSeparator" w:id="0">
    <w:p w14:paraId="31B81DFC" w14:textId="77777777" w:rsidR="00435CD8" w:rsidRDefault="00435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264468" w:rsidRDefault="0026446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0DD98" w14:textId="77777777" w:rsidR="00435CD8" w:rsidRDefault="00435CD8">
      <w:pPr>
        <w:spacing w:after="0"/>
      </w:pPr>
      <w:r>
        <w:separator/>
      </w:r>
    </w:p>
  </w:footnote>
  <w:footnote w:type="continuationSeparator" w:id="0">
    <w:p w14:paraId="769E3322" w14:textId="77777777" w:rsidR="00435CD8" w:rsidRDefault="00435C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B2A"/>
    <w:multiLevelType w:val="hybridMultilevel"/>
    <w:tmpl w:val="D4AC5572"/>
    <w:lvl w:ilvl="0" w:tplc="9E52545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E0E3E81"/>
    <w:multiLevelType w:val="hybridMultilevel"/>
    <w:tmpl w:val="DDAA74EA"/>
    <w:lvl w:ilvl="0" w:tplc="89701D7E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063F"/>
    <w:multiLevelType w:val="hybridMultilevel"/>
    <w:tmpl w:val="02502A92"/>
    <w:lvl w:ilvl="0" w:tplc="A704D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3576E"/>
    <w:multiLevelType w:val="hybridMultilevel"/>
    <w:tmpl w:val="A2680B78"/>
    <w:lvl w:ilvl="0" w:tplc="9222C03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0196A"/>
    <w:multiLevelType w:val="hybridMultilevel"/>
    <w:tmpl w:val="02ACE144"/>
    <w:lvl w:ilvl="0" w:tplc="147663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00AEF"/>
    <w:multiLevelType w:val="hybridMultilevel"/>
    <w:tmpl w:val="832EF0A8"/>
    <w:lvl w:ilvl="0" w:tplc="2982A7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1B3EEE"/>
    <w:multiLevelType w:val="hybridMultilevel"/>
    <w:tmpl w:val="D5908D82"/>
    <w:lvl w:ilvl="0" w:tplc="F28ED0B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3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29"/>
  </w:num>
  <w:num w:numId="4">
    <w:abstractNumId w:val="4"/>
  </w:num>
  <w:num w:numId="5">
    <w:abstractNumId w:val="20"/>
  </w:num>
  <w:num w:numId="6">
    <w:abstractNumId w:val="8"/>
  </w:num>
  <w:num w:numId="7">
    <w:abstractNumId w:val="5"/>
  </w:num>
  <w:num w:numId="8">
    <w:abstractNumId w:val="18"/>
  </w:num>
  <w:num w:numId="9">
    <w:abstractNumId w:val="24"/>
  </w:num>
  <w:num w:numId="10">
    <w:abstractNumId w:val="17"/>
  </w:num>
  <w:num w:numId="11">
    <w:abstractNumId w:val="10"/>
  </w:num>
  <w:num w:numId="12">
    <w:abstractNumId w:val="2"/>
  </w:num>
  <w:num w:numId="13">
    <w:abstractNumId w:val="9"/>
  </w:num>
  <w:num w:numId="14">
    <w:abstractNumId w:val="28"/>
  </w:num>
  <w:num w:numId="15">
    <w:abstractNumId w:val="3"/>
  </w:num>
  <w:num w:numId="16">
    <w:abstractNumId w:val="27"/>
  </w:num>
  <w:num w:numId="17">
    <w:abstractNumId w:val="33"/>
  </w:num>
  <w:num w:numId="18">
    <w:abstractNumId w:val="15"/>
  </w:num>
  <w:num w:numId="19">
    <w:abstractNumId w:val="2"/>
  </w:num>
  <w:num w:numId="20">
    <w:abstractNumId w:val="2"/>
  </w:num>
  <w:num w:numId="21">
    <w:abstractNumId w:val="32"/>
  </w:num>
  <w:num w:numId="22">
    <w:abstractNumId w:val="23"/>
  </w:num>
  <w:num w:numId="23">
    <w:abstractNumId w:val="14"/>
  </w:num>
  <w:num w:numId="24">
    <w:abstractNumId w:val="0"/>
  </w:num>
  <w:num w:numId="25">
    <w:abstractNumId w:val="19"/>
  </w:num>
  <w:num w:numId="26">
    <w:abstractNumId w:val="28"/>
  </w:num>
  <w:num w:numId="27">
    <w:abstractNumId w:val="7"/>
  </w:num>
  <w:num w:numId="28">
    <w:abstractNumId w:val="34"/>
  </w:num>
  <w:num w:numId="29">
    <w:abstractNumId w:val="31"/>
  </w:num>
  <w:num w:numId="30">
    <w:abstractNumId w:val="2"/>
  </w:num>
  <w:num w:numId="31">
    <w:abstractNumId w:val="11"/>
  </w:num>
  <w:num w:numId="32">
    <w:abstractNumId w:val="2"/>
  </w:num>
  <w:num w:numId="33">
    <w:abstractNumId w:val="30"/>
  </w:num>
  <w:num w:numId="34">
    <w:abstractNumId w:val="26"/>
  </w:num>
  <w:num w:numId="35">
    <w:abstractNumId w:val="1"/>
  </w:num>
  <w:num w:numId="36">
    <w:abstractNumId w:val="16"/>
  </w:num>
  <w:num w:numId="37">
    <w:abstractNumId w:val="2"/>
  </w:num>
  <w:num w:numId="38">
    <w:abstractNumId w:val="2"/>
  </w:num>
  <w:num w:numId="39">
    <w:abstractNumId w:val="6"/>
  </w:num>
  <w:num w:numId="40">
    <w:abstractNumId w:val="2"/>
  </w:num>
  <w:num w:numId="41">
    <w:abstractNumId w:val="22"/>
  </w:num>
  <w:num w:numId="42">
    <w:abstractNumId w:val="2"/>
  </w:num>
  <w:num w:numId="43">
    <w:abstractNumId w:val="13"/>
  </w:num>
  <w:num w:numId="44">
    <w:abstractNumId w:val="10"/>
  </w:num>
  <w:num w:numId="45">
    <w:abstractNumId w:val="21"/>
  </w:num>
  <w:num w:numId="46">
    <w:abstractNumId w:val="25"/>
  </w:num>
  <w:num w:numId="47">
    <w:abstractNumId w:val="2"/>
  </w:num>
  <w:num w:numId="48">
    <w:abstractNumId w:val="10"/>
  </w:num>
  <w:num w:numId="49">
    <w:abstractNumId w:val="10"/>
  </w:num>
  <w:num w:numId="5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A33"/>
    <w:rsid w:val="00000F5E"/>
    <w:rsid w:val="0000129B"/>
    <w:rsid w:val="000019BD"/>
    <w:rsid w:val="0000240B"/>
    <w:rsid w:val="0000329D"/>
    <w:rsid w:val="00006910"/>
    <w:rsid w:val="00010B1F"/>
    <w:rsid w:val="00011A2E"/>
    <w:rsid w:val="000126C2"/>
    <w:rsid w:val="00012835"/>
    <w:rsid w:val="00012B59"/>
    <w:rsid w:val="00013580"/>
    <w:rsid w:val="000141C0"/>
    <w:rsid w:val="00014D80"/>
    <w:rsid w:val="00015467"/>
    <w:rsid w:val="00015ECB"/>
    <w:rsid w:val="0001674C"/>
    <w:rsid w:val="000170D6"/>
    <w:rsid w:val="00017121"/>
    <w:rsid w:val="00017AB9"/>
    <w:rsid w:val="00020218"/>
    <w:rsid w:val="00021979"/>
    <w:rsid w:val="00021C14"/>
    <w:rsid w:val="00022EB0"/>
    <w:rsid w:val="00023758"/>
    <w:rsid w:val="00023B66"/>
    <w:rsid w:val="00023E73"/>
    <w:rsid w:val="00024E6C"/>
    <w:rsid w:val="00025954"/>
    <w:rsid w:val="00026B75"/>
    <w:rsid w:val="00027541"/>
    <w:rsid w:val="000316BC"/>
    <w:rsid w:val="00031A41"/>
    <w:rsid w:val="000328EA"/>
    <w:rsid w:val="00032D87"/>
    <w:rsid w:val="0003461C"/>
    <w:rsid w:val="00034B3C"/>
    <w:rsid w:val="00035095"/>
    <w:rsid w:val="000353D6"/>
    <w:rsid w:val="00036AB4"/>
    <w:rsid w:val="00036C0A"/>
    <w:rsid w:val="00041127"/>
    <w:rsid w:val="00041479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CAF"/>
    <w:rsid w:val="00044D3C"/>
    <w:rsid w:val="000460AE"/>
    <w:rsid w:val="00046206"/>
    <w:rsid w:val="00046ACB"/>
    <w:rsid w:val="00050102"/>
    <w:rsid w:val="00050648"/>
    <w:rsid w:val="00050829"/>
    <w:rsid w:val="00050891"/>
    <w:rsid w:val="00050B03"/>
    <w:rsid w:val="0005298A"/>
    <w:rsid w:val="000537A1"/>
    <w:rsid w:val="000553AA"/>
    <w:rsid w:val="0005638F"/>
    <w:rsid w:val="000571A8"/>
    <w:rsid w:val="000572F9"/>
    <w:rsid w:val="00057D8E"/>
    <w:rsid w:val="000600F2"/>
    <w:rsid w:val="000612E9"/>
    <w:rsid w:val="00061F4E"/>
    <w:rsid w:val="00062892"/>
    <w:rsid w:val="00064E9C"/>
    <w:rsid w:val="000651A3"/>
    <w:rsid w:val="00065DFD"/>
    <w:rsid w:val="00066424"/>
    <w:rsid w:val="00066849"/>
    <w:rsid w:val="00066F60"/>
    <w:rsid w:val="000704C8"/>
    <w:rsid w:val="00071306"/>
    <w:rsid w:val="00071672"/>
    <w:rsid w:val="0007204F"/>
    <w:rsid w:val="00073F80"/>
    <w:rsid w:val="000747B3"/>
    <w:rsid w:val="000766AE"/>
    <w:rsid w:val="00076F58"/>
    <w:rsid w:val="0008045F"/>
    <w:rsid w:val="0008052D"/>
    <w:rsid w:val="00080C41"/>
    <w:rsid w:val="000815E4"/>
    <w:rsid w:val="000815FA"/>
    <w:rsid w:val="000830B0"/>
    <w:rsid w:val="000831DF"/>
    <w:rsid w:val="00084951"/>
    <w:rsid w:val="00084FB3"/>
    <w:rsid w:val="000856A1"/>
    <w:rsid w:val="0008589A"/>
    <w:rsid w:val="000871FB"/>
    <w:rsid w:val="00087A0C"/>
    <w:rsid w:val="00090843"/>
    <w:rsid w:val="00090D9B"/>
    <w:rsid w:val="000918CA"/>
    <w:rsid w:val="00091EF7"/>
    <w:rsid w:val="00091F89"/>
    <w:rsid w:val="0009226B"/>
    <w:rsid w:val="00094121"/>
    <w:rsid w:val="0009452C"/>
    <w:rsid w:val="00094C49"/>
    <w:rsid w:val="000953BF"/>
    <w:rsid w:val="00096E18"/>
    <w:rsid w:val="000976CD"/>
    <w:rsid w:val="0009776A"/>
    <w:rsid w:val="000977B1"/>
    <w:rsid w:val="00097CE7"/>
    <w:rsid w:val="000A0880"/>
    <w:rsid w:val="000A23FC"/>
    <w:rsid w:val="000A2552"/>
    <w:rsid w:val="000A2813"/>
    <w:rsid w:val="000A2A15"/>
    <w:rsid w:val="000A2C15"/>
    <w:rsid w:val="000A33CC"/>
    <w:rsid w:val="000A47FC"/>
    <w:rsid w:val="000A5B10"/>
    <w:rsid w:val="000A5D52"/>
    <w:rsid w:val="000A5ED1"/>
    <w:rsid w:val="000A61EE"/>
    <w:rsid w:val="000A73DA"/>
    <w:rsid w:val="000B07BC"/>
    <w:rsid w:val="000B0DC5"/>
    <w:rsid w:val="000B10B3"/>
    <w:rsid w:val="000B3F8F"/>
    <w:rsid w:val="000B4328"/>
    <w:rsid w:val="000B4B60"/>
    <w:rsid w:val="000B5A0D"/>
    <w:rsid w:val="000B5FE1"/>
    <w:rsid w:val="000B76C5"/>
    <w:rsid w:val="000C2033"/>
    <w:rsid w:val="000C223D"/>
    <w:rsid w:val="000C39F7"/>
    <w:rsid w:val="000C3A75"/>
    <w:rsid w:val="000C47CD"/>
    <w:rsid w:val="000C5272"/>
    <w:rsid w:val="000C6590"/>
    <w:rsid w:val="000C73CB"/>
    <w:rsid w:val="000C7608"/>
    <w:rsid w:val="000D0287"/>
    <w:rsid w:val="000D16A7"/>
    <w:rsid w:val="000D24BF"/>
    <w:rsid w:val="000D2BBD"/>
    <w:rsid w:val="000D39A1"/>
    <w:rsid w:val="000D5D9B"/>
    <w:rsid w:val="000D6FCF"/>
    <w:rsid w:val="000D7E05"/>
    <w:rsid w:val="000E0143"/>
    <w:rsid w:val="000E0D39"/>
    <w:rsid w:val="000E14E2"/>
    <w:rsid w:val="000E287E"/>
    <w:rsid w:val="000E76B1"/>
    <w:rsid w:val="000F044F"/>
    <w:rsid w:val="000F0EF0"/>
    <w:rsid w:val="000F13DB"/>
    <w:rsid w:val="000F27FF"/>
    <w:rsid w:val="000F2C9B"/>
    <w:rsid w:val="000F3372"/>
    <w:rsid w:val="000F3473"/>
    <w:rsid w:val="000F536D"/>
    <w:rsid w:val="000F651F"/>
    <w:rsid w:val="000F7828"/>
    <w:rsid w:val="000F7F53"/>
    <w:rsid w:val="001044AD"/>
    <w:rsid w:val="00106A87"/>
    <w:rsid w:val="0011171E"/>
    <w:rsid w:val="00111727"/>
    <w:rsid w:val="00112CFE"/>
    <w:rsid w:val="00113665"/>
    <w:rsid w:val="00113ACC"/>
    <w:rsid w:val="00114C40"/>
    <w:rsid w:val="0011599A"/>
    <w:rsid w:val="00115DD5"/>
    <w:rsid w:val="001167F8"/>
    <w:rsid w:val="001200E5"/>
    <w:rsid w:val="00120A3F"/>
    <w:rsid w:val="00120AA2"/>
    <w:rsid w:val="0012254F"/>
    <w:rsid w:val="00122A09"/>
    <w:rsid w:val="001236E3"/>
    <w:rsid w:val="00125A5C"/>
    <w:rsid w:val="00125CA2"/>
    <w:rsid w:val="00125F99"/>
    <w:rsid w:val="00126782"/>
    <w:rsid w:val="00126972"/>
    <w:rsid w:val="001276F1"/>
    <w:rsid w:val="00127821"/>
    <w:rsid w:val="00127FC0"/>
    <w:rsid w:val="00130608"/>
    <w:rsid w:val="00130B4E"/>
    <w:rsid w:val="00130DAA"/>
    <w:rsid w:val="00133597"/>
    <w:rsid w:val="00134B85"/>
    <w:rsid w:val="00136D1F"/>
    <w:rsid w:val="00137144"/>
    <w:rsid w:val="00137C2F"/>
    <w:rsid w:val="001401FA"/>
    <w:rsid w:val="00140722"/>
    <w:rsid w:val="00141B84"/>
    <w:rsid w:val="00142893"/>
    <w:rsid w:val="001447D3"/>
    <w:rsid w:val="00144C2D"/>
    <w:rsid w:val="00146512"/>
    <w:rsid w:val="00146E5B"/>
    <w:rsid w:val="00146FD2"/>
    <w:rsid w:val="00147433"/>
    <w:rsid w:val="00150AFA"/>
    <w:rsid w:val="00152754"/>
    <w:rsid w:val="001531D6"/>
    <w:rsid w:val="00153F88"/>
    <w:rsid w:val="00154A41"/>
    <w:rsid w:val="00154BE8"/>
    <w:rsid w:val="001564D4"/>
    <w:rsid w:val="00156FBA"/>
    <w:rsid w:val="001571D5"/>
    <w:rsid w:val="00157E16"/>
    <w:rsid w:val="00161B6B"/>
    <w:rsid w:val="00161FBB"/>
    <w:rsid w:val="001626D8"/>
    <w:rsid w:val="00162C39"/>
    <w:rsid w:val="00163D68"/>
    <w:rsid w:val="00164072"/>
    <w:rsid w:val="0016524B"/>
    <w:rsid w:val="0016575B"/>
    <w:rsid w:val="001670CC"/>
    <w:rsid w:val="001700B3"/>
    <w:rsid w:val="001705F8"/>
    <w:rsid w:val="00172708"/>
    <w:rsid w:val="00173332"/>
    <w:rsid w:val="001747C3"/>
    <w:rsid w:val="00174D3D"/>
    <w:rsid w:val="00174D95"/>
    <w:rsid w:val="001757EE"/>
    <w:rsid w:val="00175DBA"/>
    <w:rsid w:val="00176D52"/>
    <w:rsid w:val="00177ED8"/>
    <w:rsid w:val="001805AE"/>
    <w:rsid w:val="00180FDB"/>
    <w:rsid w:val="0018219A"/>
    <w:rsid w:val="0018417B"/>
    <w:rsid w:val="00185676"/>
    <w:rsid w:val="00192411"/>
    <w:rsid w:val="00192A24"/>
    <w:rsid w:val="001944F2"/>
    <w:rsid w:val="00194921"/>
    <w:rsid w:val="00194946"/>
    <w:rsid w:val="00194DD9"/>
    <w:rsid w:val="001962DF"/>
    <w:rsid w:val="00196B81"/>
    <w:rsid w:val="00197298"/>
    <w:rsid w:val="00197E1C"/>
    <w:rsid w:val="001A0460"/>
    <w:rsid w:val="001A0BB5"/>
    <w:rsid w:val="001A2282"/>
    <w:rsid w:val="001A288D"/>
    <w:rsid w:val="001A393F"/>
    <w:rsid w:val="001A46DD"/>
    <w:rsid w:val="001A5C0A"/>
    <w:rsid w:val="001A627F"/>
    <w:rsid w:val="001A63D8"/>
    <w:rsid w:val="001A6551"/>
    <w:rsid w:val="001B00C3"/>
    <w:rsid w:val="001B2480"/>
    <w:rsid w:val="001B2E70"/>
    <w:rsid w:val="001B3D23"/>
    <w:rsid w:val="001B490B"/>
    <w:rsid w:val="001B5230"/>
    <w:rsid w:val="001B5A36"/>
    <w:rsid w:val="001B63D5"/>
    <w:rsid w:val="001B64DA"/>
    <w:rsid w:val="001B6BF8"/>
    <w:rsid w:val="001B6DE7"/>
    <w:rsid w:val="001B7367"/>
    <w:rsid w:val="001C043B"/>
    <w:rsid w:val="001C0549"/>
    <w:rsid w:val="001C1705"/>
    <w:rsid w:val="001C1A2E"/>
    <w:rsid w:val="001C3D4E"/>
    <w:rsid w:val="001C41A4"/>
    <w:rsid w:val="001C4F02"/>
    <w:rsid w:val="001C52B2"/>
    <w:rsid w:val="001C57F3"/>
    <w:rsid w:val="001C684B"/>
    <w:rsid w:val="001C74AB"/>
    <w:rsid w:val="001C7631"/>
    <w:rsid w:val="001D0743"/>
    <w:rsid w:val="001D0E02"/>
    <w:rsid w:val="001D1174"/>
    <w:rsid w:val="001D1C03"/>
    <w:rsid w:val="001D1F24"/>
    <w:rsid w:val="001D3396"/>
    <w:rsid w:val="001D3C21"/>
    <w:rsid w:val="001D44B7"/>
    <w:rsid w:val="001D4EBB"/>
    <w:rsid w:val="001D6534"/>
    <w:rsid w:val="001D7128"/>
    <w:rsid w:val="001D76EB"/>
    <w:rsid w:val="001E0763"/>
    <w:rsid w:val="001E1714"/>
    <w:rsid w:val="001E2DA5"/>
    <w:rsid w:val="001E48DD"/>
    <w:rsid w:val="001E4E27"/>
    <w:rsid w:val="001E5903"/>
    <w:rsid w:val="001E5D96"/>
    <w:rsid w:val="001E63DF"/>
    <w:rsid w:val="001E65BD"/>
    <w:rsid w:val="001F0F97"/>
    <w:rsid w:val="001F0FD9"/>
    <w:rsid w:val="001F1091"/>
    <w:rsid w:val="001F2A5B"/>
    <w:rsid w:val="001F3794"/>
    <w:rsid w:val="001F3FE1"/>
    <w:rsid w:val="001F4A0A"/>
    <w:rsid w:val="001F51A1"/>
    <w:rsid w:val="001F5FB7"/>
    <w:rsid w:val="001F6DE8"/>
    <w:rsid w:val="001F7D83"/>
    <w:rsid w:val="001F7E10"/>
    <w:rsid w:val="002006F7"/>
    <w:rsid w:val="00201D0B"/>
    <w:rsid w:val="00203374"/>
    <w:rsid w:val="00203470"/>
    <w:rsid w:val="002036F2"/>
    <w:rsid w:val="00203BA4"/>
    <w:rsid w:val="00203F98"/>
    <w:rsid w:val="0020749F"/>
    <w:rsid w:val="002075C1"/>
    <w:rsid w:val="00210721"/>
    <w:rsid w:val="002125BF"/>
    <w:rsid w:val="002125E2"/>
    <w:rsid w:val="00212650"/>
    <w:rsid w:val="00212FB1"/>
    <w:rsid w:val="0021419D"/>
    <w:rsid w:val="002145DA"/>
    <w:rsid w:val="002157BA"/>
    <w:rsid w:val="002160E9"/>
    <w:rsid w:val="00217248"/>
    <w:rsid w:val="00217EBF"/>
    <w:rsid w:val="00220B01"/>
    <w:rsid w:val="0022144D"/>
    <w:rsid w:val="002226D1"/>
    <w:rsid w:val="002233C7"/>
    <w:rsid w:val="00223C00"/>
    <w:rsid w:val="00224D61"/>
    <w:rsid w:val="00226936"/>
    <w:rsid w:val="00230C99"/>
    <w:rsid w:val="00231ED6"/>
    <w:rsid w:val="0023503E"/>
    <w:rsid w:val="00237091"/>
    <w:rsid w:val="002375FA"/>
    <w:rsid w:val="002416E2"/>
    <w:rsid w:val="00241724"/>
    <w:rsid w:val="0024179E"/>
    <w:rsid w:val="00244524"/>
    <w:rsid w:val="00244E56"/>
    <w:rsid w:val="002459D9"/>
    <w:rsid w:val="00245E1B"/>
    <w:rsid w:val="002511C4"/>
    <w:rsid w:val="0025175A"/>
    <w:rsid w:val="002532F4"/>
    <w:rsid w:val="0025363F"/>
    <w:rsid w:val="00253786"/>
    <w:rsid w:val="00253D30"/>
    <w:rsid w:val="0025719E"/>
    <w:rsid w:val="002574EA"/>
    <w:rsid w:val="00257516"/>
    <w:rsid w:val="00257956"/>
    <w:rsid w:val="00257DD1"/>
    <w:rsid w:val="00261E7B"/>
    <w:rsid w:val="0026225D"/>
    <w:rsid w:val="0026291C"/>
    <w:rsid w:val="00262949"/>
    <w:rsid w:val="00262B6E"/>
    <w:rsid w:val="00263064"/>
    <w:rsid w:val="002636ED"/>
    <w:rsid w:val="00263820"/>
    <w:rsid w:val="00264468"/>
    <w:rsid w:val="00265DE1"/>
    <w:rsid w:val="002666E2"/>
    <w:rsid w:val="0026725A"/>
    <w:rsid w:val="002675AB"/>
    <w:rsid w:val="0026792D"/>
    <w:rsid w:val="00270AA5"/>
    <w:rsid w:val="0027148A"/>
    <w:rsid w:val="00274595"/>
    <w:rsid w:val="00274E37"/>
    <w:rsid w:val="00275B49"/>
    <w:rsid w:val="0027630C"/>
    <w:rsid w:val="002764AC"/>
    <w:rsid w:val="00276C41"/>
    <w:rsid w:val="00276E9C"/>
    <w:rsid w:val="00281CCF"/>
    <w:rsid w:val="002825C0"/>
    <w:rsid w:val="0028280E"/>
    <w:rsid w:val="00282947"/>
    <w:rsid w:val="00283C1B"/>
    <w:rsid w:val="00284585"/>
    <w:rsid w:val="00284725"/>
    <w:rsid w:val="00285A65"/>
    <w:rsid w:val="00286E0B"/>
    <w:rsid w:val="00290090"/>
    <w:rsid w:val="00290A32"/>
    <w:rsid w:val="0029122A"/>
    <w:rsid w:val="002912C0"/>
    <w:rsid w:val="0029157C"/>
    <w:rsid w:val="00292BB5"/>
    <w:rsid w:val="0029341F"/>
    <w:rsid w:val="0029398F"/>
    <w:rsid w:val="0029522C"/>
    <w:rsid w:val="002976C3"/>
    <w:rsid w:val="002A06B0"/>
    <w:rsid w:val="002A1EC3"/>
    <w:rsid w:val="002A3412"/>
    <w:rsid w:val="002B0A46"/>
    <w:rsid w:val="002B0A9A"/>
    <w:rsid w:val="002B0C66"/>
    <w:rsid w:val="002B1810"/>
    <w:rsid w:val="002B1D10"/>
    <w:rsid w:val="002B26F8"/>
    <w:rsid w:val="002B4159"/>
    <w:rsid w:val="002B4EBC"/>
    <w:rsid w:val="002B5311"/>
    <w:rsid w:val="002B543F"/>
    <w:rsid w:val="002B6D0E"/>
    <w:rsid w:val="002B7131"/>
    <w:rsid w:val="002C0667"/>
    <w:rsid w:val="002C0A0C"/>
    <w:rsid w:val="002C16E7"/>
    <w:rsid w:val="002C17FA"/>
    <w:rsid w:val="002C222F"/>
    <w:rsid w:val="002C22BF"/>
    <w:rsid w:val="002C2392"/>
    <w:rsid w:val="002C2523"/>
    <w:rsid w:val="002C2615"/>
    <w:rsid w:val="002C2CB1"/>
    <w:rsid w:val="002C3FC6"/>
    <w:rsid w:val="002C4F40"/>
    <w:rsid w:val="002C682B"/>
    <w:rsid w:val="002C6ADA"/>
    <w:rsid w:val="002C6E9D"/>
    <w:rsid w:val="002C6F18"/>
    <w:rsid w:val="002C754E"/>
    <w:rsid w:val="002D0EF9"/>
    <w:rsid w:val="002D279D"/>
    <w:rsid w:val="002D4CFB"/>
    <w:rsid w:val="002D588E"/>
    <w:rsid w:val="002D5AE9"/>
    <w:rsid w:val="002D5FD7"/>
    <w:rsid w:val="002E0056"/>
    <w:rsid w:val="002E0097"/>
    <w:rsid w:val="002E0248"/>
    <w:rsid w:val="002E2EED"/>
    <w:rsid w:val="002E30F4"/>
    <w:rsid w:val="002E4403"/>
    <w:rsid w:val="002E45E2"/>
    <w:rsid w:val="002E4B00"/>
    <w:rsid w:val="002E6820"/>
    <w:rsid w:val="002F0BD9"/>
    <w:rsid w:val="002F156C"/>
    <w:rsid w:val="002F2FF5"/>
    <w:rsid w:val="002F4490"/>
    <w:rsid w:val="002F519D"/>
    <w:rsid w:val="002F6B1B"/>
    <w:rsid w:val="002F74B7"/>
    <w:rsid w:val="002F791C"/>
    <w:rsid w:val="002F7F17"/>
    <w:rsid w:val="00300505"/>
    <w:rsid w:val="003007DF"/>
    <w:rsid w:val="003018B4"/>
    <w:rsid w:val="00302940"/>
    <w:rsid w:val="00302C2C"/>
    <w:rsid w:val="00302D21"/>
    <w:rsid w:val="00303669"/>
    <w:rsid w:val="00304A8A"/>
    <w:rsid w:val="0030528E"/>
    <w:rsid w:val="00305E3A"/>
    <w:rsid w:val="00306EDF"/>
    <w:rsid w:val="00310205"/>
    <w:rsid w:val="00310775"/>
    <w:rsid w:val="00310E40"/>
    <w:rsid w:val="003110BE"/>
    <w:rsid w:val="00311E5E"/>
    <w:rsid w:val="00311F3F"/>
    <w:rsid w:val="003128D8"/>
    <w:rsid w:val="003134B3"/>
    <w:rsid w:val="00313F0E"/>
    <w:rsid w:val="003142E4"/>
    <w:rsid w:val="00315CAB"/>
    <w:rsid w:val="00316A25"/>
    <w:rsid w:val="00317F1D"/>
    <w:rsid w:val="00320433"/>
    <w:rsid w:val="00320464"/>
    <w:rsid w:val="00320928"/>
    <w:rsid w:val="00320B36"/>
    <w:rsid w:val="0032251E"/>
    <w:rsid w:val="00322ADF"/>
    <w:rsid w:val="00322C53"/>
    <w:rsid w:val="00322E2F"/>
    <w:rsid w:val="003230DF"/>
    <w:rsid w:val="003236AE"/>
    <w:rsid w:val="003248A2"/>
    <w:rsid w:val="0032532E"/>
    <w:rsid w:val="003257EE"/>
    <w:rsid w:val="00325BFC"/>
    <w:rsid w:val="003264A9"/>
    <w:rsid w:val="003273A4"/>
    <w:rsid w:val="00330B06"/>
    <w:rsid w:val="00330CA1"/>
    <w:rsid w:val="00331B82"/>
    <w:rsid w:val="00335596"/>
    <w:rsid w:val="003404BF"/>
    <w:rsid w:val="003418A8"/>
    <w:rsid w:val="00341F93"/>
    <w:rsid w:val="003424D2"/>
    <w:rsid w:val="00342936"/>
    <w:rsid w:val="0034331A"/>
    <w:rsid w:val="0034390F"/>
    <w:rsid w:val="00345593"/>
    <w:rsid w:val="00345CC4"/>
    <w:rsid w:val="00347E26"/>
    <w:rsid w:val="00350274"/>
    <w:rsid w:val="00350B26"/>
    <w:rsid w:val="003517E4"/>
    <w:rsid w:val="00351EEF"/>
    <w:rsid w:val="003526B9"/>
    <w:rsid w:val="00352B67"/>
    <w:rsid w:val="003531CB"/>
    <w:rsid w:val="00355047"/>
    <w:rsid w:val="00355464"/>
    <w:rsid w:val="00355FFF"/>
    <w:rsid w:val="00356C32"/>
    <w:rsid w:val="00356EF4"/>
    <w:rsid w:val="003570EC"/>
    <w:rsid w:val="00357EC2"/>
    <w:rsid w:val="00360AAC"/>
    <w:rsid w:val="00360B57"/>
    <w:rsid w:val="0036114A"/>
    <w:rsid w:val="00361554"/>
    <w:rsid w:val="00361609"/>
    <w:rsid w:val="003626F6"/>
    <w:rsid w:val="00362F5A"/>
    <w:rsid w:val="00363197"/>
    <w:rsid w:val="0036372C"/>
    <w:rsid w:val="00363BB8"/>
    <w:rsid w:val="00363F5B"/>
    <w:rsid w:val="00365408"/>
    <w:rsid w:val="00366D15"/>
    <w:rsid w:val="00367918"/>
    <w:rsid w:val="00373C99"/>
    <w:rsid w:val="003748F8"/>
    <w:rsid w:val="003753B1"/>
    <w:rsid w:val="0037555A"/>
    <w:rsid w:val="00376B2D"/>
    <w:rsid w:val="003771EE"/>
    <w:rsid w:val="003779BE"/>
    <w:rsid w:val="00377EFF"/>
    <w:rsid w:val="00377F8D"/>
    <w:rsid w:val="0038188F"/>
    <w:rsid w:val="00382F95"/>
    <w:rsid w:val="0038350F"/>
    <w:rsid w:val="0038427D"/>
    <w:rsid w:val="00384459"/>
    <w:rsid w:val="00385244"/>
    <w:rsid w:val="00386992"/>
    <w:rsid w:val="00386A08"/>
    <w:rsid w:val="00386DB1"/>
    <w:rsid w:val="003875D9"/>
    <w:rsid w:val="00390F17"/>
    <w:rsid w:val="00391418"/>
    <w:rsid w:val="00391515"/>
    <w:rsid w:val="00391AA4"/>
    <w:rsid w:val="00392916"/>
    <w:rsid w:val="00392BB3"/>
    <w:rsid w:val="00392F28"/>
    <w:rsid w:val="00394A3B"/>
    <w:rsid w:val="0039504D"/>
    <w:rsid w:val="00395403"/>
    <w:rsid w:val="00395B8F"/>
    <w:rsid w:val="003964DF"/>
    <w:rsid w:val="003971F1"/>
    <w:rsid w:val="003972F5"/>
    <w:rsid w:val="003973C0"/>
    <w:rsid w:val="0039775F"/>
    <w:rsid w:val="003979FC"/>
    <w:rsid w:val="003A02A3"/>
    <w:rsid w:val="003A04B8"/>
    <w:rsid w:val="003A0C51"/>
    <w:rsid w:val="003A2105"/>
    <w:rsid w:val="003A24FF"/>
    <w:rsid w:val="003A32E6"/>
    <w:rsid w:val="003A3BCA"/>
    <w:rsid w:val="003A5748"/>
    <w:rsid w:val="003A5E93"/>
    <w:rsid w:val="003A67D7"/>
    <w:rsid w:val="003A768E"/>
    <w:rsid w:val="003B0178"/>
    <w:rsid w:val="003B0B4B"/>
    <w:rsid w:val="003B18D3"/>
    <w:rsid w:val="003B2931"/>
    <w:rsid w:val="003B2A74"/>
    <w:rsid w:val="003B5800"/>
    <w:rsid w:val="003B61CA"/>
    <w:rsid w:val="003B6AE6"/>
    <w:rsid w:val="003B6D7C"/>
    <w:rsid w:val="003B7E2C"/>
    <w:rsid w:val="003C2081"/>
    <w:rsid w:val="003C23FB"/>
    <w:rsid w:val="003C2489"/>
    <w:rsid w:val="003C2CAA"/>
    <w:rsid w:val="003C30BB"/>
    <w:rsid w:val="003C43B0"/>
    <w:rsid w:val="003C6AD2"/>
    <w:rsid w:val="003C7201"/>
    <w:rsid w:val="003C76AC"/>
    <w:rsid w:val="003D0B75"/>
    <w:rsid w:val="003D114E"/>
    <w:rsid w:val="003D164A"/>
    <w:rsid w:val="003D1DDD"/>
    <w:rsid w:val="003D2725"/>
    <w:rsid w:val="003D290B"/>
    <w:rsid w:val="003D2ED3"/>
    <w:rsid w:val="003D363B"/>
    <w:rsid w:val="003D369E"/>
    <w:rsid w:val="003D36E1"/>
    <w:rsid w:val="003D59A2"/>
    <w:rsid w:val="003D60E8"/>
    <w:rsid w:val="003E06D2"/>
    <w:rsid w:val="003E1C6E"/>
    <w:rsid w:val="003E23D6"/>
    <w:rsid w:val="003E2817"/>
    <w:rsid w:val="003E3AFA"/>
    <w:rsid w:val="003E56A1"/>
    <w:rsid w:val="003E5BCF"/>
    <w:rsid w:val="003E5E24"/>
    <w:rsid w:val="003E72AB"/>
    <w:rsid w:val="003E7AA5"/>
    <w:rsid w:val="003F0F81"/>
    <w:rsid w:val="003F0FDF"/>
    <w:rsid w:val="003F2750"/>
    <w:rsid w:val="003F3ADC"/>
    <w:rsid w:val="003F3CDF"/>
    <w:rsid w:val="003F4EE3"/>
    <w:rsid w:val="003F4EFE"/>
    <w:rsid w:val="003F5D13"/>
    <w:rsid w:val="003F646E"/>
    <w:rsid w:val="003F6EEE"/>
    <w:rsid w:val="004002E5"/>
    <w:rsid w:val="004003B3"/>
    <w:rsid w:val="00400B48"/>
    <w:rsid w:val="00400D2D"/>
    <w:rsid w:val="00403C42"/>
    <w:rsid w:val="00403D82"/>
    <w:rsid w:val="00403F5B"/>
    <w:rsid w:val="00404249"/>
    <w:rsid w:val="00405A25"/>
    <w:rsid w:val="00406765"/>
    <w:rsid w:val="004068D0"/>
    <w:rsid w:val="00407473"/>
    <w:rsid w:val="004102C1"/>
    <w:rsid w:val="004102D8"/>
    <w:rsid w:val="00410E9D"/>
    <w:rsid w:val="00411B2A"/>
    <w:rsid w:val="0041276D"/>
    <w:rsid w:val="0041279E"/>
    <w:rsid w:val="004133F9"/>
    <w:rsid w:val="004151F6"/>
    <w:rsid w:val="00415447"/>
    <w:rsid w:val="004165A8"/>
    <w:rsid w:val="00417788"/>
    <w:rsid w:val="00417E59"/>
    <w:rsid w:val="00420E3B"/>
    <w:rsid w:val="00421500"/>
    <w:rsid w:val="004217DB"/>
    <w:rsid w:val="0042289A"/>
    <w:rsid w:val="00422FC9"/>
    <w:rsid w:val="004233FD"/>
    <w:rsid w:val="0042340B"/>
    <w:rsid w:val="004238C5"/>
    <w:rsid w:val="00423E90"/>
    <w:rsid w:val="0042438E"/>
    <w:rsid w:val="00424747"/>
    <w:rsid w:val="00425B4D"/>
    <w:rsid w:val="00427C67"/>
    <w:rsid w:val="004305A1"/>
    <w:rsid w:val="0043191E"/>
    <w:rsid w:val="00431991"/>
    <w:rsid w:val="0043203A"/>
    <w:rsid w:val="00432FAA"/>
    <w:rsid w:val="0043359C"/>
    <w:rsid w:val="0043433F"/>
    <w:rsid w:val="004344A1"/>
    <w:rsid w:val="0043490D"/>
    <w:rsid w:val="00435CD8"/>
    <w:rsid w:val="00436E37"/>
    <w:rsid w:val="004408C8"/>
    <w:rsid w:val="00441020"/>
    <w:rsid w:val="00441E8E"/>
    <w:rsid w:val="00443B9F"/>
    <w:rsid w:val="004449F3"/>
    <w:rsid w:val="00444E1A"/>
    <w:rsid w:val="00445A95"/>
    <w:rsid w:val="00446710"/>
    <w:rsid w:val="00446A29"/>
    <w:rsid w:val="00447B68"/>
    <w:rsid w:val="00447D14"/>
    <w:rsid w:val="004500D5"/>
    <w:rsid w:val="00450364"/>
    <w:rsid w:val="00451A5F"/>
    <w:rsid w:val="00452E65"/>
    <w:rsid w:val="00453942"/>
    <w:rsid w:val="00453F9F"/>
    <w:rsid w:val="0045410F"/>
    <w:rsid w:val="004559F4"/>
    <w:rsid w:val="00455BBB"/>
    <w:rsid w:val="0045633B"/>
    <w:rsid w:val="004569C4"/>
    <w:rsid w:val="00456AB4"/>
    <w:rsid w:val="00457002"/>
    <w:rsid w:val="00460C09"/>
    <w:rsid w:val="004613EE"/>
    <w:rsid w:val="00461F1E"/>
    <w:rsid w:val="00462056"/>
    <w:rsid w:val="00463248"/>
    <w:rsid w:val="004637FF"/>
    <w:rsid w:val="0046441A"/>
    <w:rsid w:val="0046517B"/>
    <w:rsid w:val="00466280"/>
    <w:rsid w:val="00466545"/>
    <w:rsid w:val="00467939"/>
    <w:rsid w:val="00467ECA"/>
    <w:rsid w:val="00471305"/>
    <w:rsid w:val="00471929"/>
    <w:rsid w:val="00472932"/>
    <w:rsid w:val="00474089"/>
    <w:rsid w:val="00474164"/>
    <w:rsid w:val="00474ACA"/>
    <w:rsid w:val="00474C41"/>
    <w:rsid w:val="00475053"/>
    <w:rsid w:val="00475AA8"/>
    <w:rsid w:val="00476F75"/>
    <w:rsid w:val="00477C76"/>
    <w:rsid w:val="004804C7"/>
    <w:rsid w:val="00480E51"/>
    <w:rsid w:val="00480EB0"/>
    <w:rsid w:val="00481E39"/>
    <w:rsid w:val="00483907"/>
    <w:rsid w:val="00483DE8"/>
    <w:rsid w:val="00486B41"/>
    <w:rsid w:val="00486CF5"/>
    <w:rsid w:val="00487269"/>
    <w:rsid w:val="00490206"/>
    <w:rsid w:val="00490288"/>
    <w:rsid w:val="00491724"/>
    <w:rsid w:val="00491995"/>
    <w:rsid w:val="0049263E"/>
    <w:rsid w:val="004940F3"/>
    <w:rsid w:val="00494918"/>
    <w:rsid w:val="00497E33"/>
    <w:rsid w:val="004A0B48"/>
    <w:rsid w:val="004A3BFE"/>
    <w:rsid w:val="004A4870"/>
    <w:rsid w:val="004A4B6D"/>
    <w:rsid w:val="004A4F2D"/>
    <w:rsid w:val="004A51A0"/>
    <w:rsid w:val="004A6620"/>
    <w:rsid w:val="004A6966"/>
    <w:rsid w:val="004A6B43"/>
    <w:rsid w:val="004A6E69"/>
    <w:rsid w:val="004A7B3E"/>
    <w:rsid w:val="004B192B"/>
    <w:rsid w:val="004B2880"/>
    <w:rsid w:val="004B36FA"/>
    <w:rsid w:val="004B3B12"/>
    <w:rsid w:val="004B402D"/>
    <w:rsid w:val="004B4F9E"/>
    <w:rsid w:val="004B5CBA"/>
    <w:rsid w:val="004B7085"/>
    <w:rsid w:val="004C03D5"/>
    <w:rsid w:val="004C24F1"/>
    <w:rsid w:val="004C40BB"/>
    <w:rsid w:val="004C4227"/>
    <w:rsid w:val="004C497C"/>
    <w:rsid w:val="004C4B19"/>
    <w:rsid w:val="004C6E5A"/>
    <w:rsid w:val="004C7DE1"/>
    <w:rsid w:val="004D0C33"/>
    <w:rsid w:val="004D1103"/>
    <w:rsid w:val="004D183D"/>
    <w:rsid w:val="004D1F12"/>
    <w:rsid w:val="004D25E9"/>
    <w:rsid w:val="004D3493"/>
    <w:rsid w:val="004D5395"/>
    <w:rsid w:val="004D5B56"/>
    <w:rsid w:val="004D673D"/>
    <w:rsid w:val="004D6A6E"/>
    <w:rsid w:val="004D74EE"/>
    <w:rsid w:val="004D76C1"/>
    <w:rsid w:val="004E07E1"/>
    <w:rsid w:val="004E0B31"/>
    <w:rsid w:val="004E28FF"/>
    <w:rsid w:val="004E2FA4"/>
    <w:rsid w:val="004E33C4"/>
    <w:rsid w:val="004E4BF3"/>
    <w:rsid w:val="004E4E02"/>
    <w:rsid w:val="004E5487"/>
    <w:rsid w:val="004E7D43"/>
    <w:rsid w:val="004F0A83"/>
    <w:rsid w:val="004F0F81"/>
    <w:rsid w:val="004F1ACA"/>
    <w:rsid w:val="004F40DD"/>
    <w:rsid w:val="004F67E1"/>
    <w:rsid w:val="004F76AD"/>
    <w:rsid w:val="0050087B"/>
    <w:rsid w:val="005018AB"/>
    <w:rsid w:val="005048E7"/>
    <w:rsid w:val="00504F28"/>
    <w:rsid w:val="00504F8E"/>
    <w:rsid w:val="00506FD5"/>
    <w:rsid w:val="00507669"/>
    <w:rsid w:val="005079AC"/>
    <w:rsid w:val="00507EC0"/>
    <w:rsid w:val="005110E2"/>
    <w:rsid w:val="00511731"/>
    <w:rsid w:val="00511888"/>
    <w:rsid w:val="00511A32"/>
    <w:rsid w:val="00511B31"/>
    <w:rsid w:val="00511B3E"/>
    <w:rsid w:val="0051307D"/>
    <w:rsid w:val="00513463"/>
    <w:rsid w:val="00514169"/>
    <w:rsid w:val="00514AD1"/>
    <w:rsid w:val="00517D55"/>
    <w:rsid w:val="0052095E"/>
    <w:rsid w:val="0052224E"/>
    <w:rsid w:val="00522307"/>
    <w:rsid w:val="00523358"/>
    <w:rsid w:val="00524992"/>
    <w:rsid w:val="00526AEE"/>
    <w:rsid w:val="005272CA"/>
    <w:rsid w:val="005276DB"/>
    <w:rsid w:val="00527BDE"/>
    <w:rsid w:val="00530857"/>
    <w:rsid w:val="00530B8F"/>
    <w:rsid w:val="0053110B"/>
    <w:rsid w:val="00532548"/>
    <w:rsid w:val="005329BD"/>
    <w:rsid w:val="0053314C"/>
    <w:rsid w:val="00533537"/>
    <w:rsid w:val="005337E4"/>
    <w:rsid w:val="0053627F"/>
    <w:rsid w:val="005365BA"/>
    <w:rsid w:val="005366E9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456C"/>
    <w:rsid w:val="005452EE"/>
    <w:rsid w:val="0054541A"/>
    <w:rsid w:val="005459C0"/>
    <w:rsid w:val="00547999"/>
    <w:rsid w:val="005506E1"/>
    <w:rsid w:val="00551A2C"/>
    <w:rsid w:val="00551DA3"/>
    <w:rsid w:val="005533C7"/>
    <w:rsid w:val="00553EB2"/>
    <w:rsid w:val="00554157"/>
    <w:rsid w:val="005545FD"/>
    <w:rsid w:val="00554FF0"/>
    <w:rsid w:val="005555B7"/>
    <w:rsid w:val="0055641B"/>
    <w:rsid w:val="005568E0"/>
    <w:rsid w:val="00556DA8"/>
    <w:rsid w:val="005572C9"/>
    <w:rsid w:val="00561283"/>
    <w:rsid w:val="0056179B"/>
    <w:rsid w:val="00562B1E"/>
    <w:rsid w:val="00562D0E"/>
    <w:rsid w:val="00562D82"/>
    <w:rsid w:val="0056448B"/>
    <w:rsid w:val="00565CA7"/>
    <w:rsid w:val="00566DD9"/>
    <w:rsid w:val="00567922"/>
    <w:rsid w:val="00567FDF"/>
    <w:rsid w:val="005701A9"/>
    <w:rsid w:val="00571FCC"/>
    <w:rsid w:val="00572478"/>
    <w:rsid w:val="00572752"/>
    <w:rsid w:val="0057281E"/>
    <w:rsid w:val="00572874"/>
    <w:rsid w:val="0057403D"/>
    <w:rsid w:val="0057571A"/>
    <w:rsid w:val="005762E1"/>
    <w:rsid w:val="005774E7"/>
    <w:rsid w:val="005776EF"/>
    <w:rsid w:val="005809B2"/>
    <w:rsid w:val="00581CD9"/>
    <w:rsid w:val="00582360"/>
    <w:rsid w:val="005834F7"/>
    <w:rsid w:val="00583BF2"/>
    <w:rsid w:val="005848C4"/>
    <w:rsid w:val="0058491F"/>
    <w:rsid w:val="005849F5"/>
    <w:rsid w:val="005865AC"/>
    <w:rsid w:val="00592436"/>
    <w:rsid w:val="00594C4F"/>
    <w:rsid w:val="00594C57"/>
    <w:rsid w:val="005957B0"/>
    <w:rsid w:val="005958ED"/>
    <w:rsid w:val="00595BD3"/>
    <w:rsid w:val="005976F6"/>
    <w:rsid w:val="00597F08"/>
    <w:rsid w:val="005A142A"/>
    <w:rsid w:val="005A1A12"/>
    <w:rsid w:val="005A1C6B"/>
    <w:rsid w:val="005A3102"/>
    <w:rsid w:val="005A4A4D"/>
    <w:rsid w:val="005A624F"/>
    <w:rsid w:val="005A7621"/>
    <w:rsid w:val="005B03CC"/>
    <w:rsid w:val="005B085E"/>
    <w:rsid w:val="005B1330"/>
    <w:rsid w:val="005B1A0C"/>
    <w:rsid w:val="005B1CA3"/>
    <w:rsid w:val="005B1F66"/>
    <w:rsid w:val="005B2C71"/>
    <w:rsid w:val="005B427E"/>
    <w:rsid w:val="005B4F03"/>
    <w:rsid w:val="005B5AC9"/>
    <w:rsid w:val="005C0BB4"/>
    <w:rsid w:val="005C1593"/>
    <w:rsid w:val="005C3674"/>
    <w:rsid w:val="005C3F7E"/>
    <w:rsid w:val="005C63E0"/>
    <w:rsid w:val="005C7113"/>
    <w:rsid w:val="005C7F01"/>
    <w:rsid w:val="005D0048"/>
    <w:rsid w:val="005D1346"/>
    <w:rsid w:val="005D198B"/>
    <w:rsid w:val="005D23BF"/>
    <w:rsid w:val="005D3647"/>
    <w:rsid w:val="005D3973"/>
    <w:rsid w:val="005D3C79"/>
    <w:rsid w:val="005D4B38"/>
    <w:rsid w:val="005D6560"/>
    <w:rsid w:val="005E1A7D"/>
    <w:rsid w:val="005E281D"/>
    <w:rsid w:val="005E2E74"/>
    <w:rsid w:val="005E3F01"/>
    <w:rsid w:val="005E406F"/>
    <w:rsid w:val="005E452E"/>
    <w:rsid w:val="005E481B"/>
    <w:rsid w:val="005E52A0"/>
    <w:rsid w:val="005E601B"/>
    <w:rsid w:val="005E7F5A"/>
    <w:rsid w:val="005F2C0C"/>
    <w:rsid w:val="005F3A11"/>
    <w:rsid w:val="005F5244"/>
    <w:rsid w:val="005F6334"/>
    <w:rsid w:val="005F7545"/>
    <w:rsid w:val="005F7DA4"/>
    <w:rsid w:val="0060172D"/>
    <w:rsid w:val="006022B5"/>
    <w:rsid w:val="00603089"/>
    <w:rsid w:val="00603ADE"/>
    <w:rsid w:val="00604FBA"/>
    <w:rsid w:val="00605737"/>
    <w:rsid w:val="00605F77"/>
    <w:rsid w:val="00606539"/>
    <w:rsid w:val="00610954"/>
    <w:rsid w:val="00610F49"/>
    <w:rsid w:val="006122E6"/>
    <w:rsid w:val="0061237A"/>
    <w:rsid w:val="006128B8"/>
    <w:rsid w:val="00612A03"/>
    <w:rsid w:val="00612C2A"/>
    <w:rsid w:val="00613408"/>
    <w:rsid w:val="00613908"/>
    <w:rsid w:val="00613A9E"/>
    <w:rsid w:val="00614922"/>
    <w:rsid w:val="00614C44"/>
    <w:rsid w:val="00615B5E"/>
    <w:rsid w:val="00615E36"/>
    <w:rsid w:val="00617992"/>
    <w:rsid w:val="0062039A"/>
    <w:rsid w:val="00620F91"/>
    <w:rsid w:val="00621611"/>
    <w:rsid w:val="00622777"/>
    <w:rsid w:val="00622CF2"/>
    <w:rsid w:val="00622EAE"/>
    <w:rsid w:val="00623EDD"/>
    <w:rsid w:val="00625450"/>
    <w:rsid w:val="00626084"/>
    <w:rsid w:val="00626DB5"/>
    <w:rsid w:val="0062798D"/>
    <w:rsid w:val="00627EBB"/>
    <w:rsid w:val="006310D2"/>
    <w:rsid w:val="006311AC"/>
    <w:rsid w:val="006312DE"/>
    <w:rsid w:val="00631C34"/>
    <w:rsid w:val="00632393"/>
    <w:rsid w:val="006328F6"/>
    <w:rsid w:val="00632A6F"/>
    <w:rsid w:val="006353AE"/>
    <w:rsid w:val="00642518"/>
    <w:rsid w:val="00642CDD"/>
    <w:rsid w:val="00642E49"/>
    <w:rsid w:val="00643165"/>
    <w:rsid w:val="00643341"/>
    <w:rsid w:val="0064542D"/>
    <w:rsid w:val="00645685"/>
    <w:rsid w:val="00645D5F"/>
    <w:rsid w:val="00646BE1"/>
    <w:rsid w:val="00646DA5"/>
    <w:rsid w:val="00650030"/>
    <w:rsid w:val="00653AC0"/>
    <w:rsid w:val="00653AF3"/>
    <w:rsid w:val="0065441C"/>
    <w:rsid w:val="00654D13"/>
    <w:rsid w:val="006566B3"/>
    <w:rsid w:val="00656937"/>
    <w:rsid w:val="006574C7"/>
    <w:rsid w:val="00660066"/>
    <w:rsid w:val="006606CB"/>
    <w:rsid w:val="00660836"/>
    <w:rsid w:val="00660ED0"/>
    <w:rsid w:val="00661549"/>
    <w:rsid w:val="006615B9"/>
    <w:rsid w:val="00664BDD"/>
    <w:rsid w:val="0066559A"/>
    <w:rsid w:val="006658C4"/>
    <w:rsid w:val="00666AE9"/>
    <w:rsid w:val="00667652"/>
    <w:rsid w:val="00671ECE"/>
    <w:rsid w:val="006731BE"/>
    <w:rsid w:val="00673BC3"/>
    <w:rsid w:val="00674950"/>
    <w:rsid w:val="00674955"/>
    <w:rsid w:val="00676D8D"/>
    <w:rsid w:val="006777FD"/>
    <w:rsid w:val="006800C7"/>
    <w:rsid w:val="00681D63"/>
    <w:rsid w:val="00681F1B"/>
    <w:rsid w:val="00682315"/>
    <w:rsid w:val="006827AF"/>
    <w:rsid w:val="00683926"/>
    <w:rsid w:val="00685473"/>
    <w:rsid w:val="00686945"/>
    <w:rsid w:val="00687DD2"/>
    <w:rsid w:val="0069085A"/>
    <w:rsid w:val="00690A2E"/>
    <w:rsid w:val="006930B9"/>
    <w:rsid w:val="00693A4B"/>
    <w:rsid w:val="00693C7E"/>
    <w:rsid w:val="00695618"/>
    <w:rsid w:val="006961CC"/>
    <w:rsid w:val="006967C9"/>
    <w:rsid w:val="00697F19"/>
    <w:rsid w:val="00697FF0"/>
    <w:rsid w:val="006A0D0A"/>
    <w:rsid w:val="006A115B"/>
    <w:rsid w:val="006A329E"/>
    <w:rsid w:val="006A3F29"/>
    <w:rsid w:val="006A50D3"/>
    <w:rsid w:val="006A59F1"/>
    <w:rsid w:val="006A5EC3"/>
    <w:rsid w:val="006A69F9"/>
    <w:rsid w:val="006B066E"/>
    <w:rsid w:val="006B22D2"/>
    <w:rsid w:val="006B2865"/>
    <w:rsid w:val="006B2BC6"/>
    <w:rsid w:val="006B37D7"/>
    <w:rsid w:val="006B4C95"/>
    <w:rsid w:val="006B4CEE"/>
    <w:rsid w:val="006B4FA0"/>
    <w:rsid w:val="006B57C0"/>
    <w:rsid w:val="006B5979"/>
    <w:rsid w:val="006C0519"/>
    <w:rsid w:val="006C41F9"/>
    <w:rsid w:val="006C5129"/>
    <w:rsid w:val="006C5870"/>
    <w:rsid w:val="006C5CC8"/>
    <w:rsid w:val="006C654C"/>
    <w:rsid w:val="006C7EE5"/>
    <w:rsid w:val="006D0454"/>
    <w:rsid w:val="006D0850"/>
    <w:rsid w:val="006D2431"/>
    <w:rsid w:val="006D2830"/>
    <w:rsid w:val="006D2F93"/>
    <w:rsid w:val="006D3329"/>
    <w:rsid w:val="006D3593"/>
    <w:rsid w:val="006D5C15"/>
    <w:rsid w:val="006D5CF3"/>
    <w:rsid w:val="006D7895"/>
    <w:rsid w:val="006E1A21"/>
    <w:rsid w:val="006E1F31"/>
    <w:rsid w:val="006E2D57"/>
    <w:rsid w:val="006E3000"/>
    <w:rsid w:val="006E45A3"/>
    <w:rsid w:val="006E5703"/>
    <w:rsid w:val="006E724A"/>
    <w:rsid w:val="006E7C2E"/>
    <w:rsid w:val="006F0031"/>
    <w:rsid w:val="006F0042"/>
    <w:rsid w:val="006F0C7A"/>
    <w:rsid w:val="006F1C01"/>
    <w:rsid w:val="006F467C"/>
    <w:rsid w:val="006F59FB"/>
    <w:rsid w:val="006F79B7"/>
    <w:rsid w:val="006F7BA6"/>
    <w:rsid w:val="006F7CD7"/>
    <w:rsid w:val="006F7D5D"/>
    <w:rsid w:val="006F7E5F"/>
    <w:rsid w:val="0070026F"/>
    <w:rsid w:val="00700333"/>
    <w:rsid w:val="00701097"/>
    <w:rsid w:val="007011AF"/>
    <w:rsid w:val="00701D7B"/>
    <w:rsid w:val="00702017"/>
    <w:rsid w:val="007023B1"/>
    <w:rsid w:val="007025E1"/>
    <w:rsid w:val="00703436"/>
    <w:rsid w:val="0070685F"/>
    <w:rsid w:val="00706B96"/>
    <w:rsid w:val="00707C3A"/>
    <w:rsid w:val="007108B2"/>
    <w:rsid w:val="007111C9"/>
    <w:rsid w:val="00712F9D"/>
    <w:rsid w:val="0071315C"/>
    <w:rsid w:val="00713C68"/>
    <w:rsid w:val="007144D0"/>
    <w:rsid w:val="00715B2D"/>
    <w:rsid w:val="0071698D"/>
    <w:rsid w:val="00717CEE"/>
    <w:rsid w:val="00720200"/>
    <w:rsid w:val="00720486"/>
    <w:rsid w:val="00720EF0"/>
    <w:rsid w:val="00720F10"/>
    <w:rsid w:val="0072251C"/>
    <w:rsid w:val="00723EB3"/>
    <w:rsid w:val="00724593"/>
    <w:rsid w:val="007301B3"/>
    <w:rsid w:val="00731441"/>
    <w:rsid w:val="007318AB"/>
    <w:rsid w:val="007333FE"/>
    <w:rsid w:val="00733E11"/>
    <w:rsid w:val="00735A5B"/>
    <w:rsid w:val="00736307"/>
    <w:rsid w:val="007403DB"/>
    <w:rsid w:val="00740F4F"/>
    <w:rsid w:val="00741CE7"/>
    <w:rsid w:val="00742108"/>
    <w:rsid w:val="007434CD"/>
    <w:rsid w:val="00743C66"/>
    <w:rsid w:val="00745099"/>
    <w:rsid w:val="0074556F"/>
    <w:rsid w:val="00747375"/>
    <w:rsid w:val="00747395"/>
    <w:rsid w:val="00751797"/>
    <w:rsid w:val="00751B9F"/>
    <w:rsid w:val="00753C4A"/>
    <w:rsid w:val="0075466C"/>
    <w:rsid w:val="0075621B"/>
    <w:rsid w:val="0076158F"/>
    <w:rsid w:val="00762A4A"/>
    <w:rsid w:val="00763B33"/>
    <w:rsid w:val="00764DB8"/>
    <w:rsid w:val="007653FC"/>
    <w:rsid w:val="0076604E"/>
    <w:rsid w:val="0077008F"/>
    <w:rsid w:val="00770A28"/>
    <w:rsid w:val="00771308"/>
    <w:rsid w:val="00772A7B"/>
    <w:rsid w:val="00773E99"/>
    <w:rsid w:val="00773FF7"/>
    <w:rsid w:val="007757EA"/>
    <w:rsid w:val="007771F4"/>
    <w:rsid w:val="00777A0C"/>
    <w:rsid w:val="00780172"/>
    <w:rsid w:val="0078096A"/>
    <w:rsid w:val="00780DEC"/>
    <w:rsid w:val="007811C7"/>
    <w:rsid w:val="007812C5"/>
    <w:rsid w:val="00781BF1"/>
    <w:rsid w:val="00781D9A"/>
    <w:rsid w:val="00781E1B"/>
    <w:rsid w:val="00782555"/>
    <w:rsid w:val="00782785"/>
    <w:rsid w:val="00782BCB"/>
    <w:rsid w:val="0078439F"/>
    <w:rsid w:val="00785665"/>
    <w:rsid w:val="00785B3F"/>
    <w:rsid w:val="00786C7C"/>
    <w:rsid w:val="00786FB5"/>
    <w:rsid w:val="00791F93"/>
    <w:rsid w:val="00792B03"/>
    <w:rsid w:val="00793786"/>
    <w:rsid w:val="007937D6"/>
    <w:rsid w:val="00793AED"/>
    <w:rsid w:val="00794731"/>
    <w:rsid w:val="007973CA"/>
    <w:rsid w:val="007977C0"/>
    <w:rsid w:val="007A299C"/>
    <w:rsid w:val="007A3550"/>
    <w:rsid w:val="007A3B2B"/>
    <w:rsid w:val="007A3BEE"/>
    <w:rsid w:val="007A4391"/>
    <w:rsid w:val="007A5BD4"/>
    <w:rsid w:val="007A73FE"/>
    <w:rsid w:val="007A7B55"/>
    <w:rsid w:val="007A7FB2"/>
    <w:rsid w:val="007B05CF"/>
    <w:rsid w:val="007B146F"/>
    <w:rsid w:val="007B289B"/>
    <w:rsid w:val="007B2FBC"/>
    <w:rsid w:val="007B397A"/>
    <w:rsid w:val="007B4293"/>
    <w:rsid w:val="007B5036"/>
    <w:rsid w:val="007B53BB"/>
    <w:rsid w:val="007B5A73"/>
    <w:rsid w:val="007B5D55"/>
    <w:rsid w:val="007B626D"/>
    <w:rsid w:val="007B7220"/>
    <w:rsid w:val="007C1957"/>
    <w:rsid w:val="007C1C96"/>
    <w:rsid w:val="007C248B"/>
    <w:rsid w:val="007C42ED"/>
    <w:rsid w:val="007C4BF5"/>
    <w:rsid w:val="007C4F79"/>
    <w:rsid w:val="007C51B8"/>
    <w:rsid w:val="007C5A0A"/>
    <w:rsid w:val="007D010D"/>
    <w:rsid w:val="007D05C5"/>
    <w:rsid w:val="007D1664"/>
    <w:rsid w:val="007D18BA"/>
    <w:rsid w:val="007D2D0B"/>
    <w:rsid w:val="007D2E7B"/>
    <w:rsid w:val="007D4C0D"/>
    <w:rsid w:val="007D54B6"/>
    <w:rsid w:val="007D5C02"/>
    <w:rsid w:val="007D7260"/>
    <w:rsid w:val="007D74CA"/>
    <w:rsid w:val="007E05E0"/>
    <w:rsid w:val="007E0864"/>
    <w:rsid w:val="007E1184"/>
    <w:rsid w:val="007E2FDD"/>
    <w:rsid w:val="007E45F1"/>
    <w:rsid w:val="007E474C"/>
    <w:rsid w:val="007E5925"/>
    <w:rsid w:val="007F1CAD"/>
    <w:rsid w:val="007F1FE7"/>
    <w:rsid w:val="007F3378"/>
    <w:rsid w:val="007F3F53"/>
    <w:rsid w:val="007F4967"/>
    <w:rsid w:val="007F5869"/>
    <w:rsid w:val="007F5FF6"/>
    <w:rsid w:val="007F62A4"/>
    <w:rsid w:val="007F6414"/>
    <w:rsid w:val="007F6791"/>
    <w:rsid w:val="007F760D"/>
    <w:rsid w:val="007F7616"/>
    <w:rsid w:val="00800807"/>
    <w:rsid w:val="008011B2"/>
    <w:rsid w:val="00802763"/>
    <w:rsid w:val="008062BF"/>
    <w:rsid w:val="008063F8"/>
    <w:rsid w:val="00810137"/>
    <w:rsid w:val="008104D1"/>
    <w:rsid w:val="008119EA"/>
    <w:rsid w:val="00812D70"/>
    <w:rsid w:val="00813BA2"/>
    <w:rsid w:val="0081473D"/>
    <w:rsid w:val="00815445"/>
    <w:rsid w:val="008156BC"/>
    <w:rsid w:val="008156F3"/>
    <w:rsid w:val="00816794"/>
    <w:rsid w:val="00817445"/>
    <w:rsid w:val="008175AA"/>
    <w:rsid w:val="00820593"/>
    <w:rsid w:val="00821BF1"/>
    <w:rsid w:val="00822734"/>
    <w:rsid w:val="00825AAE"/>
    <w:rsid w:val="00826C23"/>
    <w:rsid w:val="00832F05"/>
    <w:rsid w:val="0083338D"/>
    <w:rsid w:val="00833E23"/>
    <w:rsid w:val="008341BA"/>
    <w:rsid w:val="0083428C"/>
    <w:rsid w:val="00834710"/>
    <w:rsid w:val="00834A4A"/>
    <w:rsid w:val="00840902"/>
    <w:rsid w:val="0084156A"/>
    <w:rsid w:val="00841D44"/>
    <w:rsid w:val="00842380"/>
    <w:rsid w:val="008424A7"/>
    <w:rsid w:val="008460D1"/>
    <w:rsid w:val="00846F71"/>
    <w:rsid w:val="00850602"/>
    <w:rsid w:val="00851702"/>
    <w:rsid w:val="00852D9B"/>
    <w:rsid w:val="00853D38"/>
    <w:rsid w:val="00854B7B"/>
    <w:rsid w:val="00854DEF"/>
    <w:rsid w:val="00854EE4"/>
    <w:rsid w:val="00856AC4"/>
    <w:rsid w:val="00862119"/>
    <w:rsid w:val="00863AD4"/>
    <w:rsid w:val="00863F06"/>
    <w:rsid w:val="00864651"/>
    <w:rsid w:val="00865199"/>
    <w:rsid w:val="00867F4B"/>
    <w:rsid w:val="00870017"/>
    <w:rsid w:val="00870FDD"/>
    <w:rsid w:val="00871C10"/>
    <w:rsid w:val="00873F6E"/>
    <w:rsid w:val="00874070"/>
    <w:rsid w:val="008741A5"/>
    <w:rsid w:val="008743F7"/>
    <w:rsid w:val="0087551B"/>
    <w:rsid w:val="00875DF2"/>
    <w:rsid w:val="00875FC4"/>
    <w:rsid w:val="00880EDB"/>
    <w:rsid w:val="00881345"/>
    <w:rsid w:val="0088175F"/>
    <w:rsid w:val="0088201F"/>
    <w:rsid w:val="00884601"/>
    <w:rsid w:val="008849C7"/>
    <w:rsid w:val="0088618B"/>
    <w:rsid w:val="008873E7"/>
    <w:rsid w:val="00891CD3"/>
    <w:rsid w:val="00893576"/>
    <w:rsid w:val="008940D7"/>
    <w:rsid w:val="0089439F"/>
    <w:rsid w:val="008969E5"/>
    <w:rsid w:val="00897053"/>
    <w:rsid w:val="00897490"/>
    <w:rsid w:val="008A0B8A"/>
    <w:rsid w:val="008A0DD5"/>
    <w:rsid w:val="008A0ED3"/>
    <w:rsid w:val="008A1355"/>
    <w:rsid w:val="008A1D00"/>
    <w:rsid w:val="008A2337"/>
    <w:rsid w:val="008A250A"/>
    <w:rsid w:val="008A4278"/>
    <w:rsid w:val="008A43BB"/>
    <w:rsid w:val="008A44A7"/>
    <w:rsid w:val="008A4A00"/>
    <w:rsid w:val="008A545B"/>
    <w:rsid w:val="008A548B"/>
    <w:rsid w:val="008A54C8"/>
    <w:rsid w:val="008A56AB"/>
    <w:rsid w:val="008A59FB"/>
    <w:rsid w:val="008A6B71"/>
    <w:rsid w:val="008A79B5"/>
    <w:rsid w:val="008A7DD3"/>
    <w:rsid w:val="008B026E"/>
    <w:rsid w:val="008B0EEB"/>
    <w:rsid w:val="008B0F81"/>
    <w:rsid w:val="008B1956"/>
    <w:rsid w:val="008B2E00"/>
    <w:rsid w:val="008B3436"/>
    <w:rsid w:val="008B4684"/>
    <w:rsid w:val="008B4FA0"/>
    <w:rsid w:val="008B5733"/>
    <w:rsid w:val="008B664F"/>
    <w:rsid w:val="008B78E0"/>
    <w:rsid w:val="008C0AA9"/>
    <w:rsid w:val="008C1F2F"/>
    <w:rsid w:val="008C21D6"/>
    <w:rsid w:val="008C3804"/>
    <w:rsid w:val="008C3F65"/>
    <w:rsid w:val="008C52C9"/>
    <w:rsid w:val="008C6197"/>
    <w:rsid w:val="008C63BE"/>
    <w:rsid w:val="008C6DBE"/>
    <w:rsid w:val="008C7DA3"/>
    <w:rsid w:val="008C7F56"/>
    <w:rsid w:val="008C7F58"/>
    <w:rsid w:val="008D011A"/>
    <w:rsid w:val="008D10F9"/>
    <w:rsid w:val="008D1913"/>
    <w:rsid w:val="008D1A1C"/>
    <w:rsid w:val="008D23D3"/>
    <w:rsid w:val="008D2E3C"/>
    <w:rsid w:val="008D3E6A"/>
    <w:rsid w:val="008D6A93"/>
    <w:rsid w:val="008D7277"/>
    <w:rsid w:val="008E03B6"/>
    <w:rsid w:val="008E12F7"/>
    <w:rsid w:val="008E361C"/>
    <w:rsid w:val="008E399F"/>
    <w:rsid w:val="008E3FFA"/>
    <w:rsid w:val="008E5FE7"/>
    <w:rsid w:val="008E6075"/>
    <w:rsid w:val="008E732D"/>
    <w:rsid w:val="008F0CF2"/>
    <w:rsid w:val="008F102A"/>
    <w:rsid w:val="008F1366"/>
    <w:rsid w:val="008F373E"/>
    <w:rsid w:val="008F3B6D"/>
    <w:rsid w:val="008F3E52"/>
    <w:rsid w:val="008F4308"/>
    <w:rsid w:val="008F488E"/>
    <w:rsid w:val="008F50BD"/>
    <w:rsid w:val="008F53D1"/>
    <w:rsid w:val="008F5610"/>
    <w:rsid w:val="008F7095"/>
    <w:rsid w:val="008F7BC2"/>
    <w:rsid w:val="009001AD"/>
    <w:rsid w:val="00900894"/>
    <w:rsid w:val="00901733"/>
    <w:rsid w:val="00901952"/>
    <w:rsid w:val="00901B16"/>
    <w:rsid w:val="00903233"/>
    <w:rsid w:val="009034EF"/>
    <w:rsid w:val="00903AE9"/>
    <w:rsid w:val="00903EA7"/>
    <w:rsid w:val="00904380"/>
    <w:rsid w:val="0090506E"/>
    <w:rsid w:val="00905E64"/>
    <w:rsid w:val="009109A0"/>
    <w:rsid w:val="00911BCC"/>
    <w:rsid w:val="009124C7"/>
    <w:rsid w:val="00912A41"/>
    <w:rsid w:val="00912A65"/>
    <w:rsid w:val="00912FDB"/>
    <w:rsid w:val="00915D7E"/>
    <w:rsid w:val="00920032"/>
    <w:rsid w:val="00922748"/>
    <w:rsid w:val="009245E3"/>
    <w:rsid w:val="00925B13"/>
    <w:rsid w:val="009269BE"/>
    <w:rsid w:val="00927675"/>
    <w:rsid w:val="00927788"/>
    <w:rsid w:val="00930A3A"/>
    <w:rsid w:val="0093161F"/>
    <w:rsid w:val="00931911"/>
    <w:rsid w:val="00932BF5"/>
    <w:rsid w:val="00933AE0"/>
    <w:rsid w:val="00933AFF"/>
    <w:rsid w:val="009367D7"/>
    <w:rsid w:val="00936E75"/>
    <w:rsid w:val="0093747C"/>
    <w:rsid w:val="00937DFF"/>
    <w:rsid w:val="00940148"/>
    <w:rsid w:val="0094057C"/>
    <w:rsid w:val="00940AE2"/>
    <w:rsid w:val="00940C78"/>
    <w:rsid w:val="00942AE4"/>
    <w:rsid w:val="00943B6D"/>
    <w:rsid w:val="00945204"/>
    <w:rsid w:val="00947D87"/>
    <w:rsid w:val="009500D5"/>
    <w:rsid w:val="00950EBF"/>
    <w:rsid w:val="00951150"/>
    <w:rsid w:val="0095140E"/>
    <w:rsid w:val="009517FA"/>
    <w:rsid w:val="009524F7"/>
    <w:rsid w:val="00953B8D"/>
    <w:rsid w:val="00954130"/>
    <w:rsid w:val="009541D4"/>
    <w:rsid w:val="0095550E"/>
    <w:rsid w:val="00955E49"/>
    <w:rsid w:val="009565AD"/>
    <w:rsid w:val="0095724D"/>
    <w:rsid w:val="009615CC"/>
    <w:rsid w:val="0096182A"/>
    <w:rsid w:val="0096282D"/>
    <w:rsid w:val="00962D4C"/>
    <w:rsid w:val="009631CD"/>
    <w:rsid w:val="009639B4"/>
    <w:rsid w:val="00963C0E"/>
    <w:rsid w:val="00965004"/>
    <w:rsid w:val="00965361"/>
    <w:rsid w:val="009655C1"/>
    <w:rsid w:val="009656F7"/>
    <w:rsid w:val="00966544"/>
    <w:rsid w:val="009678D2"/>
    <w:rsid w:val="009678EC"/>
    <w:rsid w:val="00967C75"/>
    <w:rsid w:val="009701A3"/>
    <w:rsid w:val="00970315"/>
    <w:rsid w:val="009709E3"/>
    <w:rsid w:val="00970B45"/>
    <w:rsid w:val="009710BB"/>
    <w:rsid w:val="00971195"/>
    <w:rsid w:val="0097189E"/>
    <w:rsid w:val="00971906"/>
    <w:rsid w:val="00974454"/>
    <w:rsid w:val="00974BAE"/>
    <w:rsid w:val="00974E65"/>
    <w:rsid w:val="0097571B"/>
    <w:rsid w:val="00977C5F"/>
    <w:rsid w:val="009800E1"/>
    <w:rsid w:val="009800FC"/>
    <w:rsid w:val="0098068A"/>
    <w:rsid w:val="00980952"/>
    <w:rsid w:val="00981CCD"/>
    <w:rsid w:val="00982B49"/>
    <w:rsid w:val="00982DB1"/>
    <w:rsid w:val="0098465F"/>
    <w:rsid w:val="009848B9"/>
    <w:rsid w:val="00985695"/>
    <w:rsid w:val="009858E4"/>
    <w:rsid w:val="00985E6C"/>
    <w:rsid w:val="00986189"/>
    <w:rsid w:val="009902C2"/>
    <w:rsid w:val="0099074F"/>
    <w:rsid w:val="00990DFC"/>
    <w:rsid w:val="0099119A"/>
    <w:rsid w:val="00991CEA"/>
    <w:rsid w:val="009942A7"/>
    <w:rsid w:val="009957AB"/>
    <w:rsid w:val="00995804"/>
    <w:rsid w:val="00995C53"/>
    <w:rsid w:val="009973C2"/>
    <w:rsid w:val="009A1E29"/>
    <w:rsid w:val="009A334D"/>
    <w:rsid w:val="009A36DE"/>
    <w:rsid w:val="009A40AE"/>
    <w:rsid w:val="009A4A66"/>
    <w:rsid w:val="009A5D41"/>
    <w:rsid w:val="009A625C"/>
    <w:rsid w:val="009A68D2"/>
    <w:rsid w:val="009A77E2"/>
    <w:rsid w:val="009A7FBB"/>
    <w:rsid w:val="009B0850"/>
    <w:rsid w:val="009B0A87"/>
    <w:rsid w:val="009B1172"/>
    <w:rsid w:val="009B1A4B"/>
    <w:rsid w:val="009B1E7D"/>
    <w:rsid w:val="009B3E20"/>
    <w:rsid w:val="009B44C1"/>
    <w:rsid w:val="009B680A"/>
    <w:rsid w:val="009B71C6"/>
    <w:rsid w:val="009B7335"/>
    <w:rsid w:val="009B78F5"/>
    <w:rsid w:val="009B7E28"/>
    <w:rsid w:val="009C0427"/>
    <w:rsid w:val="009C0D16"/>
    <w:rsid w:val="009C1AB7"/>
    <w:rsid w:val="009C1AED"/>
    <w:rsid w:val="009C2210"/>
    <w:rsid w:val="009C2F89"/>
    <w:rsid w:val="009C33D8"/>
    <w:rsid w:val="009C3531"/>
    <w:rsid w:val="009C3CE8"/>
    <w:rsid w:val="009C4D1D"/>
    <w:rsid w:val="009C5037"/>
    <w:rsid w:val="009C5E21"/>
    <w:rsid w:val="009C681F"/>
    <w:rsid w:val="009C7920"/>
    <w:rsid w:val="009D0BAF"/>
    <w:rsid w:val="009D0F40"/>
    <w:rsid w:val="009D2050"/>
    <w:rsid w:val="009D232E"/>
    <w:rsid w:val="009D3D56"/>
    <w:rsid w:val="009D4E48"/>
    <w:rsid w:val="009D555E"/>
    <w:rsid w:val="009D58B1"/>
    <w:rsid w:val="009D6644"/>
    <w:rsid w:val="009D6C3A"/>
    <w:rsid w:val="009D7698"/>
    <w:rsid w:val="009E164E"/>
    <w:rsid w:val="009E1755"/>
    <w:rsid w:val="009E1DE7"/>
    <w:rsid w:val="009E20BA"/>
    <w:rsid w:val="009E4F26"/>
    <w:rsid w:val="009E5D0E"/>
    <w:rsid w:val="009E5F4A"/>
    <w:rsid w:val="009E61D4"/>
    <w:rsid w:val="009E75AA"/>
    <w:rsid w:val="009E75FB"/>
    <w:rsid w:val="009F069A"/>
    <w:rsid w:val="009F15CA"/>
    <w:rsid w:val="009F1AFB"/>
    <w:rsid w:val="009F2BA6"/>
    <w:rsid w:val="009F2C20"/>
    <w:rsid w:val="009F2E71"/>
    <w:rsid w:val="009F374A"/>
    <w:rsid w:val="009F4676"/>
    <w:rsid w:val="009F4DE0"/>
    <w:rsid w:val="009F6356"/>
    <w:rsid w:val="009F6EA5"/>
    <w:rsid w:val="009F7574"/>
    <w:rsid w:val="009F7E9B"/>
    <w:rsid w:val="00A01779"/>
    <w:rsid w:val="00A01F58"/>
    <w:rsid w:val="00A02D64"/>
    <w:rsid w:val="00A02DE1"/>
    <w:rsid w:val="00A03283"/>
    <w:rsid w:val="00A036F8"/>
    <w:rsid w:val="00A039DC"/>
    <w:rsid w:val="00A058BE"/>
    <w:rsid w:val="00A05D03"/>
    <w:rsid w:val="00A069E9"/>
    <w:rsid w:val="00A06F1D"/>
    <w:rsid w:val="00A0779D"/>
    <w:rsid w:val="00A10898"/>
    <w:rsid w:val="00A1181E"/>
    <w:rsid w:val="00A11F45"/>
    <w:rsid w:val="00A124B9"/>
    <w:rsid w:val="00A1257B"/>
    <w:rsid w:val="00A125B6"/>
    <w:rsid w:val="00A15127"/>
    <w:rsid w:val="00A153F0"/>
    <w:rsid w:val="00A16DD6"/>
    <w:rsid w:val="00A22097"/>
    <w:rsid w:val="00A22A7A"/>
    <w:rsid w:val="00A23D85"/>
    <w:rsid w:val="00A240F6"/>
    <w:rsid w:val="00A240F8"/>
    <w:rsid w:val="00A24502"/>
    <w:rsid w:val="00A25F07"/>
    <w:rsid w:val="00A25F1F"/>
    <w:rsid w:val="00A271B2"/>
    <w:rsid w:val="00A2736F"/>
    <w:rsid w:val="00A274D9"/>
    <w:rsid w:val="00A27C98"/>
    <w:rsid w:val="00A30EFB"/>
    <w:rsid w:val="00A310EE"/>
    <w:rsid w:val="00A318FE"/>
    <w:rsid w:val="00A31982"/>
    <w:rsid w:val="00A31B7F"/>
    <w:rsid w:val="00A325F0"/>
    <w:rsid w:val="00A33091"/>
    <w:rsid w:val="00A340A3"/>
    <w:rsid w:val="00A345E5"/>
    <w:rsid w:val="00A35093"/>
    <w:rsid w:val="00A36119"/>
    <w:rsid w:val="00A37622"/>
    <w:rsid w:val="00A37EA1"/>
    <w:rsid w:val="00A40322"/>
    <w:rsid w:val="00A40371"/>
    <w:rsid w:val="00A40410"/>
    <w:rsid w:val="00A41306"/>
    <w:rsid w:val="00A41641"/>
    <w:rsid w:val="00A41907"/>
    <w:rsid w:val="00A41A79"/>
    <w:rsid w:val="00A42E99"/>
    <w:rsid w:val="00A432F6"/>
    <w:rsid w:val="00A43610"/>
    <w:rsid w:val="00A444DC"/>
    <w:rsid w:val="00A44EEA"/>
    <w:rsid w:val="00A45166"/>
    <w:rsid w:val="00A4568F"/>
    <w:rsid w:val="00A471D4"/>
    <w:rsid w:val="00A474D3"/>
    <w:rsid w:val="00A502C6"/>
    <w:rsid w:val="00A52376"/>
    <w:rsid w:val="00A52A32"/>
    <w:rsid w:val="00A53EC4"/>
    <w:rsid w:val="00A546D7"/>
    <w:rsid w:val="00A56162"/>
    <w:rsid w:val="00A56ED6"/>
    <w:rsid w:val="00A56FA4"/>
    <w:rsid w:val="00A6078F"/>
    <w:rsid w:val="00A6084B"/>
    <w:rsid w:val="00A6230C"/>
    <w:rsid w:val="00A6344F"/>
    <w:rsid w:val="00A64FED"/>
    <w:rsid w:val="00A65925"/>
    <w:rsid w:val="00A663CC"/>
    <w:rsid w:val="00A6690D"/>
    <w:rsid w:val="00A67CE7"/>
    <w:rsid w:val="00A70B26"/>
    <w:rsid w:val="00A70C6B"/>
    <w:rsid w:val="00A715C4"/>
    <w:rsid w:val="00A7298B"/>
    <w:rsid w:val="00A7379D"/>
    <w:rsid w:val="00A752C6"/>
    <w:rsid w:val="00A80826"/>
    <w:rsid w:val="00A81151"/>
    <w:rsid w:val="00A81BAF"/>
    <w:rsid w:val="00A8226D"/>
    <w:rsid w:val="00A831D8"/>
    <w:rsid w:val="00A831DE"/>
    <w:rsid w:val="00A83617"/>
    <w:rsid w:val="00A837B6"/>
    <w:rsid w:val="00A84A3E"/>
    <w:rsid w:val="00A84EC4"/>
    <w:rsid w:val="00A8508C"/>
    <w:rsid w:val="00A85356"/>
    <w:rsid w:val="00A85AF5"/>
    <w:rsid w:val="00A85D89"/>
    <w:rsid w:val="00A8600E"/>
    <w:rsid w:val="00A86B77"/>
    <w:rsid w:val="00A8753F"/>
    <w:rsid w:val="00A87A12"/>
    <w:rsid w:val="00A90A3B"/>
    <w:rsid w:val="00A90D75"/>
    <w:rsid w:val="00A92892"/>
    <w:rsid w:val="00A93C41"/>
    <w:rsid w:val="00A94F53"/>
    <w:rsid w:val="00A964D6"/>
    <w:rsid w:val="00A97C12"/>
    <w:rsid w:val="00AA0675"/>
    <w:rsid w:val="00AA0CC7"/>
    <w:rsid w:val="00AA0F03"/>
    <w:rsid w:val="00AA1400"/>
    <w:rsid w:val="00AA229F"/>
    <w:rsid w:val="00AA2447"/>
    <w:rsid w:val="00AA251C"/>
    <w:rsid w:val="00AA34D9"/>
    <w:rsid w:val="00AA3567"/>
    <w:rsid w:val="00AA39CC"/>
    <w:rsid w:val="00AA3A0B"/>
    <w:rsid w:val="00AA49AE"/>
    <w:rsid w:val="00AA4A71"/>
    <w:rsid w:val="00AA5808"/>
    <w:rsid w:val="00AA5B39"/>
    <w:rsid w:val="00AA6016"/>
    <w:rsid w:val="00AA7474"/>
    <w:rsid w:val="00AB0307"/>
    <w:rsid w:val="00AB07D3"/>
    <w:rsid w:val="00AB09A1"/>
    <w:rsid w:val="00AB09D7"/>
    <w:rsid w:val="00AB0CE1"/>
    <w:rsid w:val="00AB127D"/>
    <w:rsid w:val="00AB1B12"/>
    <w:rsid w:val="00AB1F15"/>
    <w:rsid w:val="00AB26EF"/>
    <w:rsid w:val="00AB2C01"/>
    <w:rsid w:val="00AB46DC"/>
    <w:rsid w:val="00AB4AA9"/>
    <w:rsid w:val="00AB5549"/>
    <w:rsid w:val="00AB70D3"/>
    <w:rsid w:val="00AB7E54"/>
    <w:rsid w:val="00AC1893"/>
    <w:rsid w:val="00AC1D02"/>
    <w:rsid w:val="00AC1F5A"/>
    <w:rsid w:val="00AC3354"/>
    <w:rsid w:val="00AC38F3"/>
    <w:rsid w:val="00AC4020"/>
    <w:rsid w:val="00AC4AFF"/>
    <w:rsid w:val="00AC5A69"/>
    <w:rsid w:val="00AC5B26"/>
    <w:rsid w:val="00AC61E8"/>
    <w:rsid w:val="00AC6529"/>
    <w:rsid w:val="00AC6BF9"/>
    <w:rsid w:val="00AD22E9"/>
    <w:rsid w:val="00AD270D"/>
    <w:rsid w:val="00AD2EEE"/>
    <w:rsid w:val="00AD2F52"/>
    <w:rsid w:val="00AD30E7"/>
    <w:rsid w:val="00AD3945"/>
    <w:rsid w:val="00AD3AD3"/>
    <w:rsid w:val="00AD3C3F"/>
    <w:rsid w:val="00AD4918"/>
    <w:rsid w:val="00AD4D8A"/>
    <w:rsid w:val="00AD6CD4"/>
    <w:rsid w:val="00AE0819"/>
    <w:rsid w:val="00AE15D7"/>
    <w:rsid w:val="00AE168C"/>
    <w:rsid w:val="00AE1A6B"/>
    <w:rsid w:val="00AE1E3E"/>
    <w:rsid w:val="00AE2300"/>
    <w:rsid w:val="00AE2882"/>
    <w:rsid w:val="00AE3D4E"/>
    <w:rsid w:val="00AE46DE"/>
    <w:rsid w:val="00AE4D9C"/>
    <w:rsid w:val="00AE73AF"/>
    <w:rsid w:val="00AE74B0"/>
    <w:rsid w:val="00AE7D63"/>
    <w:rsid w:val="00AF2745"/>
    <w:rsid w:val="00AF6793"/>
    <w:rsid w:val="00AF7210"/>
    <w:rsid w:val="00AF7398"/>
    <w:rsid w:val="00AF7466"/>
    <w:rsid w:val="00AF7D84"/>
    <w:rsid w:val="00B0017A"/>
    <w:rsid w:val="00B02498"/>
    <w:rsid w:val="00B024A0"/>
    <w:rsid w:val="00B03764"/>
    <w:rsid w:val="00B03E57"/>
    <w:rsid w:val="00B047E6"/>
    <w:rsid w:val="00B0559C"/>
    <w:rsid w:val="00B05E16"/>
    <w:rsid w:val="00B06BA1"/>
    <w:rsid w:val="00B07990"/>
    <w:rsid w:val="00B1081F"/>
    <w:rsid w:val="00B114E0"/>
    <w:rsid w:val="00B1197A"/>
    <w:rsid w:val="00B1234B"/>
    <w:rsid w:val="00B12992"/>
    <w:rsid w:val="00B1314A"/>
    <w:rsid w:val="00B135E8"/>
    <w:rsid w:val="00B15326"/>
    <w:rsid w:val="00B154C8"/>
    <w:rsid w:val="00B169CD"/>
    <w:rsid w:val="00B17A6A"/>
    <w:rsid w:val="00B17B03"/>
    <w:rsid w:val="00B20466"/>
    <w:rsid w:val="00B21074"/>
    <w:rsid w:val="00B212F7"/>
    <w:rsid w:val="00B2415E"/>
    <w:rsid w:val="00B250B4"/>
    <w:rsid w:val="00B26106"/>
    <w:rsid w:val="00B262AC"/>
    <w:rsid w:val="00B263FE"/>
    <w:rsid w:val="00B267A0"/>
    <w:rsid w:val="00B31351"/>
    <w:rsid w:val="00B31F64"/>
    <w:rsid w:val="00B3213B"/>
    <w:rsid w:val="00B328CF"/>
    <w:rsid w:val="00B33DB8"/>
    <w:rsid w:val="00B34010"/>
    <w:rsid w:val="00B3581E"/>
    <w:rsid w:val="00B36BF3"/>
    <w:rsid w:val="00B36C0B"/>
    <w:rsid w:val="00B37DD6"/>
    <w:rsid w:val="00B4063D"/>
    <w:rsid w:val="00B40C4E"/>
    <w:rsid w:val="00B40FF5"/>
    <w:rsid w:val="00B42252"/>
    <w:rsid w:val="00B4319A"/>
    <w:rsid w:val="00B447A5"/>
    <w:rsid w:val="00B461C9"/>
    <w:rsid w:val="00B461CE"/>
    <w:rsid w:val="00B463EF"/>
    <w:rsid w:val="00B473B2"/>
    <w:rsid w:val="00B50223"/>
    <w:rsid w:val="00B51B68"/>
    <w:rsid w:val="00B5264C"/>
    <w:rsid w:val="00B527FA"/>
    <w:rsid w:val="00B52846"/>
    <w:rsid w:val="00B528FB"/>
    <w:rsid w:val="00B52D42"/>
    <w:rsid w:val="00B52D68"/>
    <w:rsid w:val="00B56299"/>
    <w:rsid w:val="00B57277"/>
    <w:rsid w:val="00B57377"/>
    <w:rsid w:val="00B602F5"/>
    <w:rsid w:val="00B605BA"/>
    <w:rsid w:val="00B62674"/>
    <w:rsid w:val="00B62D1C"/>
    <w:rsid w:val="00B62F8D"/>
    <w:rsid w:val="00B63017"/>
    <w:rsid w:val="00B631AE"/>
    <w:rsid w:val="00B635F7"/>
    <w:rsid w:val="00B63FCA"/>
    <w:rsid w:val="00B64F79"/>
    <w:rsid w:val="00B651E2"/>
    <w:rsid w:val="00B65A53"/>
    <w:rsid w:val="00B70FB9"/>
    <w:rsid w:val="00B72C91"/>
    <w:rsid w:val="00B73A75"/>
    <w:rsid w:val="00B75803"/>
    <w:rsid w:val="00B75829"/>
    <w:rsid w:val="00B76549"/>
    <w:rsid w:val="00B7797C"/>
    <w:rsid w:val="00B808D8"/>
    <w:rsid w:val="00B83577"/>
    <w:rsid w:val="00B842C1"/>
    <w:rsid w:val="00B857AB"/>
    <w:rsid w:val="00B870F6"/>
    <w:rsid w:val="00B87E0E"/>
    <w:rsid w:val="00B90A80"/>
    <w:rsid w:val="00B91592"/>
    <w:rsid w:val="00B9304D"/>
    <w:rsid w:val="00BA0532"/>
    <w:rsid w:val="00BA1EE4"/>
    <w:rsid w:val="00BA236A"/>
    <w:rsid w:val="00BA2CBD"/>
    <w:rsid w:val="00BA3DB1"/>
    <w:rsid w:val="00BA426D"/>
    <w:rsid w:val="00BA5021"/>
    <w:rsid w:val="00BA56DB"/>
    <w:rsid w:val="00BA5F98"/>
    <w:rsid w:val="00BA6A66"/>
    <w:rsid w:val="00BA6BBD"/>
    <w:rsid w:val="00BA7204"/>
    <w:rsid w:val="00BB0C68"/>
    <w:rsid w:val="00BB14E2"/>
    <w:rsid w:val="00BB158F"/>
    <w:rsid w:val="00BB169E"/>
    <w:rsid w:val="00BB1C45"/>
    <w:rsid w:val="00BB1D66"/>
    <w:rsid w:val="00BB31F9"/>
    <w:rsid w:val="00BB3D83"/>
    <w:rsid w:val="00BB4465"/>
    <w:rsid w:val="00BB4572"/>
    <w:rsid w:val="00BB4D3B"/>
    <w:rsid w:val="00BB5794"/>
    <w:rsid w:val="00BB5B94"/>
    <w:rsid w:val="00BB623C"/>
    <w:rsid w:val="00BB66F8"/>
    <w:rsid w:val="00BB6B5F"/>
    <w:rsid w:val="00BB7B5C"/>
    <w:rsid w:val="00BC03E4"/>
    <w:rsid w:val="00BC1210"/>
    <w:rsid w:val="00BC12BE"/>
    <w:rsid w:val="00BC2E89"/>
    <w:rsid w:val="00BC330D"/>
    <w:rsid w:val="00BC3F8D"/>
    <w:rsid w:val="00BC4C30"/>
    <w:rsid w:val="00BC5EE3"/>
    <w:rsid w:val="00BC6CF6"/>
    <w:rsid w:val="00BC6E6D"/>
    <w:rsid w:val="00BC70BE"/>
    <w:rsid w:val="00BD1BAA"/>
    <w:rsid w:val="00BD1CAB"/>
    <w:rsid w:val="00BD2C36"/>
    <w:rsid w:val="00BD2F56"/>
    <w:rsid w:val="00BD3477"/>
    <w:rsid w:val="00BD3E6B"/>
    <w:rsid w:val="00BD5C94"/>
    <w:rsid w:val="00BD62D2"/>
    <w:rsid w:val="00BD6701"/>
    <w:rsid w:val="00BD6738"/>
    <w:rsid w:val="00BE0A18"/>
    <w:rsid w:val="00BE15F5"/>
    <w:rsid w:val="00BE1AD7"/>
    <w:rsid w:val="00BE3194"/>
    <w:rsid w:val="00BE4B6F"/>
    <w:rsid w:val="00BE6B39"/>
    <w:rsid w:val="00BE7D3A"/>
    <w:rsid w:val="00BF020D"/>
    <w:rsid w:val="00BF0837"/>
    <w:rsid w:val="00BF10AD"/>
    <w:rsid w:val="00BF2A95"/>
    <w:rsid w:val="00BF52CE"/>
    <w:rsid w:val="00BF550E"/>
    <w:rsid w:val="00BF5BBC"/>
    <w:rsid w:val="00BF65EF"/>
    <w:rsid w:val="00BF6A8D"/>
    <w:rsid w:val="00BF6F9B"/>
    <w:rsid w:val="00BF74DD"/>
    <w:rsid w:val="00BF7FA9"/>
    <w:rsid w:val="00C0000C"/>
    <w:rsid w:val="00C002A0"/>
    <w:rsid w:val="00C022AD"/>
    <w:rsid w:val="00C02D39"/>
    <w:rsid w:val="00C0529B"/>
    <w:rsid w:val="00C06BEA"/>
    <w:rsid w:val="00C06E1F"/>
    <w:rsid w:val="00C07229"/>
    <w:rsid w:val="00C10493"/>
    <w:rsid w:val="00C110CF"/>
    <w:rsid w:val="00C113BD"/>
    <w:rsid w:val="00C11564"/>
    <w:rsid w:val="00C14E49"/>
    <w:rsid w:val="00C15513"/>
    <w:rsid w:val="00C15C2C"/>
    <w:rsid w:val="00C162CA"/>
    <w:rsid w:val="00C17072"/>
    <w:rsid w:val="00C1757C"/>
    <w:rsid w:val="00C2224A"/>
    <w:rsid w:val="00C2247C"/>
    <w:rsid w:val="00C22C3A"/>
    <w:rsid w:val="00C22CEC"/>
    <w:rsid w:val="00C22E1E"/>
    <w:rsid w:val="00C22ECB"/>
    <w:rsid w:val="00C23975"/>
    <w:rsid w:val="00C239BD"/>
    <w:rsid w:val="00C24BF6"/>
    <w:rsid w:val="00C268C7"/>
    <w:rsid w:val="00C26B85"/>
    <w:rsid w:val="00C325DF"/>
    <w:rsid w:val="00C325F8"/>
    <w:rsid w:val="00C3270B"/>
    <w:rsid w:val="00C33BBF"/>
    <w:rsid w:val="00C3446E"/>
    <w:rsid w:val="00C34CBF"/>
    <w:rsid w:val="00C37A40"/>
    <w:rsid w:val="00C40D51"/>
    <w:rsid w:val="00C40E15"/>
    <w:rsid w:val="00C4155E"/>
    <w:rsid w:val="00C41664"/>
    <w:rsid w:val="00C416EB"/>
    <w:rsid w:val="00C42424"/>
    <w:rsid w:val="00C42984"/>
    <w:rsid w:val="00C42AEF"/>
    <w:rsid w:val="00C432DD"/>
    <w:rsid w:val="00C43D18"/>
    <w:rsid w:val="00C4503D"/>
    <w:rsid w:val="00C46123"/>
    <w:rsid w:val="00C47659"/>
    <w:rsid w:val="00C50018"/>
    <w:rsid w:val="00C50B0B"/>
    <w:rsid w:val="00C50C39"/>
    <w:rsid w:val="00C50F15"/>
    <w:rsid w:val="00C524FA"/>
    <w:rsid w:val="00C52E03"/>
    <w:rsid w:val="00C53B4E"/>
    <w:rsid w:val="00C53C9A"/>
    <w:rsid w:val="00C542BD"/>
    <w:rsid w:val="00C54AD2"/>
    <w:rsid w:val="00C550B2"/>
    <w:rsid w:val="00C55C33"/>
    <w:rsid w:val="00C560EC"/>
    <w:rsid w:val="00C57080"/>
    <w:rsid w:val="00C57891"/>
    <w:rsid w:val="00C6156C"/>
    <w:rsid w:val="00C62441"/>
    <w:rsid w:val="00C624CE"/>
    <w:rsid w:val="00C62CD1"/>
    <w:rsid w:val="00C65708"/>
    <w:rsid w:val="00C6650F"/>
    <w:rsid w:val="00C66555"/>
    <w:rsid w:val="00C71012"/>
    <w:rsid w:val="00C736B3"/>
    <w:rsid w:val="00C738EE"/>
    <w:rsid w:val="00C73B1A"/>
    <w:rsid w:val="00C74160"/>
    <w:rsid w:val="00C74BA0"/>
    <w:rsid w:val="00C77DE0"/>
    <w:rsid w:val="00C80FC5"/>
    <w:rsid w:val="00C8110E"/>
    <w:rsid w:val="00C82C1C"/>
    <w:rsid w:val="00C83365"/>
    <w:rsid w:val="00C83986"/>
    <w:rsid w:val="00C85014"/>
    <w:rsid w:val="00C86279"/>
    <w:rsid w:val="00C86BFB"/>
    <w:rsid w:val="00C86C82"/>
    <w:rsid w:val="00C86F7A"/>
    <w:rsid w:val="00C871E4"/>
    <w:rsid w:val="00C87D50"/>
    <w:rsid w:val="00C916ED"/>
    <w:rsid w:val="00C91967"/>
    <w:rsid w:val="00C91C47"/>
    <w:rsid w:val="00C92A7D"/>
    <w:rsid w:val="00C93198"/>
    <w:rsid w:val="00C94A65"/>
    <w:rsid w:val="00C9509C"/>
    <w:rsid w:val="00C96454"/>
    <w:rsid w:val="00C96783"/>
    <w:rsid w:val="00CA08A2"/>
    <w:rsid w:val="00CA1DCD"/>
    <w:rsid w:val="00CA28D5"/>
    <w:rsid w:val="00CA29E4"/>
    <w:rsid w:val="00CA2A5C"/>
    <w:rsid w:val="00CA301A"/>
    <w:rsid w:val="00CA36F7"/>
    <w:rsid w:val="00CA3F52"/>
    <w:rsid w:val="00CA3F7B"/>
    <w:rsid w:val="00CA4107"/>
    <w:rsid w:val="00CA4A59"/>
    <w:rsid w:val="00CA5677"/>
    <w:rsid w:val="00CA57B7"/>
    <w:rsid w:val="00CA61E8"/>
    <w:rsid w:val="00CA69B0"/>
    <w:rsid w:val="00CA78CB"/>
    <w:rsid w:val="00CA7E46"/>
    <w:rsid w:val="00CB0257"/>
    <w:rsid w:val="00CB1CDE"/>
    <w:rsid w:val="00CB1D3F"/>
    <w:rsid w:val="00CB238A"/>
    <w:rsid w:val="00CB6B1A"/>
    <w:rsid w:val="00CB7EDF"/>
    <w:rsid w:val="00CC1B8E"/>
    <w:rsid w:val="00CC23DF"/>
    <w:rsid w:val="00CC2864"/>
    <w:rsid w:val="00CC4DC0"/>
    <w:rsid w:val="00CC5EB2"/>
    <w:rsid w:val="00CC6A4A"/>
    <w:rsid w:val="00CC6DD8"/>
    <w:rsid w:val="00CC7408"/>
    <w:rsid w:val="00CC7F7A"/>
    <w:rsid w:val="00CD0078"/>
    <w:rsid w:val="00CD02EF"/>
    <w:rsid w:val="00CD17AB"/>
    <w:rsid w:val="00CD1DB9"/>
    <w:rsid w:val="00CD2571"/>
    <w:rsid w:val="00CD2684"/>
    <w:rsid w:val="00CD3786"/>
    <w:rsid w:val="00CD3BD8"/>
    <w:rsid w:val="00CD5FD4"/>
    <w:rsid w:val="00CD6718"/>
    <w:rsid w:val="00CD7D81"/>
    <w:rsid w:val="00CE01A4"/>
    <w:rsid w:val="00CE0BAD"/>
    <w:rsid w:val="00CE109C"/>
    <w:rsid w:val="00CE1C43"/>
    <w:rsid w:val="00CE2291"/>
    <w:rsid w:val="00CE2C98"/>
    <w:rsid w:val="00CE4339"/>
    <w:rsid w:val="00CE49A3"/>
    <w:rsid w:val="00CE4BA2"/>
    <w:rsid w:val="00CE64EF"/>
    <w:rsid w:val="00CF02AF"/>
    <w:rsid w:val="00CF03BE"/>
    <w:rsid w:val="00CF194E"/>
    <w:rsid w:val="00CF1DA2"/>
    <w:rsid w:val="00CF33FF"/>
    <w:rsid w:val="00CF46D2"/>
    <w:rsid w:val="00CF4D94"/>
    <w:rsid w:val="00D0142E"/>
    <w:rsid w:val="00D0400E"/>
    <w:rsid w:val="00D06450"/>
    <w:rsid w:val="00D115B9"/>
    <w:rsid w:val="00D12133"/>
    <w:rsid w:val="00D122ED"/>
    <w:rsid w:val="00D13CF3"/>
    <w:rsid w:val="00D146D8"/>
    <w:rsid w:val="00D1528E"/>
    <w:rsid w:val="00D1539A"/>
    <w:rsid w:val="00D15CFB"/>
    <w:rsid w:val="00D16E91"/>
    <w:rsid w:val="00D179C1"/>
    <w:rsid w:val="00D17BD4"/>
    <w:rsid w:val="00D202C1"/>
    <w:rsid w:val="00D207E2"/>
    <w:rsid w:val="00D20C9E"/>
    <w:rsid w:val="00D21621"/>
    <w:rsid w:val="00D21B2E"/>
    <w:rsid w:val="00D21D7D"/>
    <w:rsid w:val="00D23489"/>
    <w:rsid w:val="00D23901"/>
    <w:rsid w:val="00D24B9F"/>
    <w:rsid w:val="00D24FC9"/>
    <w:rsid w:val="00D252DA"/>
    <w:rsid w:val="00D254BC"/>
    <w:rsid w:val="00D25B55"/>
    <w:rsid w:val="00D26420"/>
    <w:rsid w:val="00D27A10"/>
    <w:rsid w:val="00D27ACB"/>
    <w:rsid w:val="00D3204A"/>
    <w:rsid w:val="00D32294"/>
    <w:rsid w:val="00D3265A"/>
    <w:rsid w:val="00D329EB"/>
    <w:rsid w:val="00D32CBC"/>
    <w:rsid w:val="00D34D6F"/>
    <w:rsid w:val="00D355FB"/>
    <w:rsid w:val="00D36066"/>
    <w:rsid w:val="00D36105"/>
    <w:rsid w:val="00D367FA"/>
    <w:rsid w:val="00D36FB7"/>
    <w:rsid w:val="00D370FD"/>
    <w:rsid w:val="00D37337"/>
    <w:rsid w:val="00D37670"/>
    <w:rsid w:val="00D40480"/>
    <w:rsid w:val="00D40DCC"/>
    <w:rsid w:val="00D40F32"/>
    <w:rsid w:val="00D41830"/>
    <w:rsid w:val="00D424C1"/>
    <w:rsid w:val="00D43373"/>
    <w:rsid w:val="00D43615"/>
    <w:rsid w:val="00D43664"/>
    <w:rsid w:val="00D43693"/>
    <w:rsid w:val="00D44342"/>
    <w:rsid w:val="00D44719"/>
    <w:rsid w:val="00D44C78"/>
    <w:rsid w:val="00D46355"/>
    <w:rsid w:val="00D46705"/>
    <w:rsid w:val="00D46DDC"/>
    <w:rsid w:val="00D47C62"/>
    <w:rsid w:val="00D50A44"/>
    <w:rsid w:val="00D50C0A"/>
    <w:rsid w:val="00D51AFB"/>
    <w:rsid w:val="00D5203F"/>
    <w:rsid w:val="00D53D9D"/>
    <w:rsid w:val="00D54343"/>
    <w:rsid w:val="00D549B7"/>
    <w:rsid w:val="00D54A07"/>
    <w:rsid w:val="00D55919"/>
    <w:rsid w:val="00D55B1B"/>
    <w:rsid w:val="00D566C1"/>
    <w:rsid w:val="00D6069E"/>
    <w:rsid w:val="00D60B8C"/>
    <w:rsid w:val="00D60CCF"/>
    <w:rsid w:val="00D60DB6"/>
    <w:rsid w:val="00D63B0F"/>
    <w:rsid w:val="00D63B62"/>
    <w:rsid w:val="00D64249"/>
    <w:rsid w:val="00D6437E"/>
    <w:rsid w:val="00D653B0"/>
    <w:rsid w:val="00D6601B"/>
    <w:rsid w:val="00D66263"/>
    <w:rsid w:val="00D67E3A"/>
    <w:rsid w:val="00D70C3D"/>
    <w:rsid w:val="00D71B96"/>
    <w:rsid w:val="00D748CD"/>
    <w:rsid w:val="00D75C9A"/>
    <w:rsid w:val="00D7774E"/>
    <w:rsid w:val="00D77A88"/>
    <w:rsid w:val="00D77BA6"/>
    <w:rsid w:val="00D80FC9"/>
    <w:rsid w:val="00D8272C"/>
    <w:rsid w:val="00D829D8"/>
    <w:rsid w:val="00D83898"/>
    <w:rsid w:val="00D846E7"/>
    <w:rsid w:val="00D856ED"/>
    <w:rsid w:val="00D863EF"/>
    <w:rsid w:val="00D86EEF"/>
    <w:rsid w:val="00D90FF2"/>
    <w:rsid w:val="00D920B1"/>
    <w:rsid w:val="00D9254D"/>
    <w:rsid w:val="00D92A8D"/>
    <w:rsid w:val="00D93DF1"/>
    <w:rsid w:val="00D94E47"/>
    <w:rsid w:val="00D95DAC"/>
    <w:rsid w:val="00D973EF"/>
    <w:rsid w:val="00D9752D"/>
    <w:rsid w:val="00D97969"/>
    <w:rsid w:val="00D97B86"/>
    <w:rsid w:val="00D97ED0"/>
    <w:rsid w:val="00DA25AE"/>
    <w:rsid w:val="00DA30BC"/>
    <w:rsid w:val="00DA34CC"/>
    <w:rsid w:val="00DA38A0"/>
    <w:rsid w:val="00DA60D8"/>
    <w:rsid w:val="00DA7299"/>
    <w:rsid w:val="00DB1D92"/>
    <w:rsid w:val="00DB25D4"/>
    <w:rsid w:val="00DB2CAD"/>
    <w:rsid w:val="00DB531B"/>
    <w:rsid w:val="00DB619A"/>
    <w:rsid w:val="00DB623D"/>
    <w:rsid w:val="00DB68DE"/>
    <w:rsid w:val="00DB6EBB"/>
    <w:rsid w:val="00DC14B9"/>
    <w:rsid w:val="00DC2256"/>
    <w:rsid w:val="00DC2F10"/>
    <w:rsid w:val="00DC4E89"/>
    <w:rsid w:val="00DC54F5"/>
    <w:rsid w:val="00DC5A8E"/>
    <w:rsid w:val="00DC786B"/>
    <w:rsid w:val="00DD14A5"/>
    <w:rsid w:val="00DD1E81"/>
    <w:rsid w:val="00DD260D"/>
    <w:rsid w:val="00DD2A3B"/>
    <w:rsid w:val="00DD3A04"/>
    <w:rsid w:val="00DD4604"/>
    <w:rsid w:val="00DD518F"/>
    <w:rsid w:val="00DD52D8"/>
    <w:rsid w:val="00DD54A8"/>
    <w:rsid w:val="00DD5A55"/>
    <w:rsid w:val="00DD5B03"/>
    <w:rsid w:val="00DD5FF5"/>
    <w:rsid w:val="00DD611A"/>
    <w:rsid w:val="00DD6189"/>
    <w:rsid w:val="00DE2357"/>
    <w:rsid w:val="00DE2559"/>
    <w:rsid w:val="00DE25A1"/>
    <w:rsid w:val="00DE2BBE"/>
    <w:rsid w:val="00DE3801"/>
    <w:rsid w:val="00DE41F0"/>
    <w:rsid w:val="00DE4F51"/>
    <w:rsid w:val="00DE68B3"/>
    <w:rsid w:val="00DE6A22"/>
    <w:rsid w:val="00DE711F"/>
    <w:rsid w:val="00DE72F3"/>
    <w:rsid w:val="00DE7C74"/>
    <w:rsid w:val="00DF0467"/>
    <w:rsid w:val="00DF151C"/>
    <w:rsid w:val="00DF228F"/>
    <w:rsid w:val="00DF29D9"/>
    <w:rsid w:val="00DF2A87"/>
    <w:rsid w:val="00DF3391"/>
    <w:rsid w:val="00DF3D1C"/>
    <w:rsid w:val="00DF41FD"/>
    <w:rsid w:val="00DF475B"/>
    <w:rsid w:val="00DF4817"/>
    <w:rsid w:val="00DF4CD3"/>
    <w:rsid w:val="00DF4ED6"/>
    <w:rsid w:val="00DF70FD"/>
    <w:rsid w:val="00DF7434"/>
    <w:rsid w:val="00E010F6"/>
    <w:rsid w:val="00E01ED3"/>
    <w:rsid w:val="00E02121"/>
    <w:rsid w:val="00E0245D"/>
    <w:rsid w:val="00E0304E"/>
    <w:rsid w:val="00E03D74"/>
    <w:rsid w:val="00E05552"/>
    <w:rsid w:val="00E06888"/>
    <w:rsid w:val="00E06B83"/>
    <w:rsid w:val="00E11624"/>
    <w:rsid w:val="00E11B22"/>
    <w:rsid w:val="00E1238F"/>
    <w:rsid w:val="00E12D21"/>
    <w:rsid w:val="00E134CB"/>
    <w:rsid w:val="00E13659"/>
    <w:rsid w:val="00E138D7"/>
    <w:rsid w:val="00E13AFF"/>
    <w:rsid w:val="00E13F1B"/>
    <w:rsid w:val="00E14108"/>
    <w:rsid w:val="00E1426A"/>
    <w:rsid w:val="00E148B4"/>
    <w:rsid w:val="00E14ED2"/>
    <w:rsid w:val="00E15A9C"/>
    <w:rsid w:val="00E162DC"/>
    <w:rsid w:val="00E16A2F"/>
    <w:rsid w:val="00E16D76"/>
    <w:rsid w:val="00E17128"/>
    <w:rsid w:val="00E209E4"/>
    <w:rsid w:val="00E2177A"/>
    <w:rsid w:val="00E21DA7"/>
    <w:rsid w:val="00E2238C"/>
    <w:rsid w:val="00E22EAB"/>
    <w:rsid w:val="00E238F0"/>
    <w:rsid w:val="00E23C77"/>
    <w:rsid w:val="00E25434"/>
    <w:rsid w:val="00E27CC4"/>
    <w:rsid w:val="00E30928"/>
    <w:rsid w:val="00E30C7D"/>
    <w:rsid w:val="00E31D0C"/>
    <w:rsid w:val="00E31D0E"/>
    <w:rsid w:val="00E32A5E"/>
    <w:rsid w:val="00E345B3"/>
    <w:rsid w:val="00E35E30"/>
    <w:rsid w:val="00E36422"/>
    <w:rsid w:val="00E366E3"/>
    <w:rsid w:val="00E3733E"/>
    <w:rsid w:val="00E37C86"/>
    <w:rsid w:val="00E4024C"/>
    <w:rsid w:val="00E42FB3"/>
    <w:rsid w:val="00E43AA1"/>
    <w:rsid w:val="00E459F0"/>
    <w:rsid w:val="00E5062C"/>
    <w:rsid w:val="00E50D76"/>
    <w:rsid w:val="00E51496"/>
    <w:rsid w:val="00E52491"/>
    <w:rsid w:val="00E5261F"/>
    <w:rsid w:val="00E54656"/>
    <w:rsid w:val="00E54DB7"/>
    <w:rsid w:val="00E55A62"/>
    <w:rsid w:val="00E56A13"/>
    <w:rsid w:val="00E57E1E"/>
    <w:rsid w:val="00E57F7A"/>
    <w:rsid w:val="00E6103B"/>
    <w:rsid w:val="00E626F0"/>
    <w:rsid w:val="00E631B4"/>
    <w:rsid w:val="00E63746"/>
    <w:rsid w:val="00E639A2"/>
    <w:rsid w:val="00E64CB5"/>
    <w:rsid w:val="00E64F86"/>
    <w:rsid w:val="00E652E4"/>
    <w:rsid w:val="00E655D2"/>
    <w:rsid w:val="00E65E1E"/>
    <w:rsid w:val="00E66294"/>
    <w:rsid w:val="00E66444"/>
    <w:rsid w:val="00E66774"/>
    <w:rsid w:val="00E67894"/>
    <w:rsid w:val="00E702A9"/>
    <w:rsid w:val="00E70F0D"/>
    <w:rsid w:val="00E73A6A"/>
    <w:rsid w:val="00E74A6E"/>
    <w:rsid w:val="00E75436"/>
    <w:rsid w:val="00E757F2"/>
    <w:rsid w:val="00E75D3E"/>
    <w:rsid w:val="00E75D46"/>
    <w:rsid w:val="00E775E0"/>
    <w:rsid w:val="00E77827"/>
    <w:rsid w:val="00E80B32"/>
    <w:rsid w:val="00E81FDB"/>
    <w:rsid w:val="00E8285D"/>
    <w:rsid w:val="00E831E8"/>
    <w:rsid w:val="00E83B29"/>
    <w:rsid w:val="00E8422C"/>
    <w:rsid w:val="00E844A4"/>
    <w:rsid w:val="00E849EE"/>
    <w:rsid w:val="00E86836"/>
    <w:rsid w:val="00E87E55"/>
    <w:rsid w:val="00E90E67"/>
    <w:rsid w:val="00E925B8"/>
    <w:rsid w:val="00E92C53"/>
    <w:rsid w:val="00E93F30"/>
    <w:rsid w:val="00E95ACA"/>
    <w:rsid w:val="00E95DC1"/>
    <w:rsid w:val="00E95E37"/>
    <w:rsid w:val="00E976ED"/>
    <w:rsid w:val="00EA139E"/>
    <w:rsid w:val="00EA26D6"/>
    <w:rsid w:val="00EA2999"/>
    <w:rsid w:val="00EA2D8A"/>
    <w:rsid w:val="00EA463C"/>
    <w:rsid w:val="00EA5AFD"/>
    <w:rsid w:val="00EA5F8A"/>
    <w:rsid w:val="00EA636B"/>
    <w:rsid w:val="00EB20E6"/>
    <w:rsid w:val="00EB3B19"/>
    <w:rsid w:val="00EB4260"/>
    <w:rsid w:val="00EB743C"/>
    <w:rsid w:val="00EB76D3"/>
    <w:rsid w:val="00EC27BD"/>
    <w:rsid w:val="00EC29ED"/>
    <w:rsid w:val="00EC3DFC"/>
    <w:rsid w:val="00EC4DD1"/>
    <w:rsid w:val="00EC5F41"/>
    <w:rsid w:val="00EC7E6D"/>
    <w:rsid w:val="00ED0002"/>
    <w:rsid w:val="00ED01BF"/>
    <w:rsid w:val="00ED07ED"/>
    <w:rsid w:val="00ED0D92"/>
    <w:rsid w:val="00ED0FEE"/>
    <w:rsid w:val="00ED1881"/>
    <w:rsid w:val="00ED1F65"/>
    <w:rsid w:val="00ED24AA"/>
    <w:rsid w:val="00ED2587"/>
    <w:rsid w:val="00ED4E11"/>
    <w:rsid w:val="00ED4F19"/>
    <w:rsid w:val="00ED52FC"/>
    <w:rsid w:val="00ED537F"/>
    <w:rsid w:val="00ED76A8"/>
    <w:rsid w:val="00EE1037"/>
    <w:rsid w:val="00EE27A4"/>
    <w:rsid w:val="00EE2B13"/>
    <w:rsid w:val="00EE350C"/>
    <w:rsid w:val="00EE4474"/>
    <w:rsid w:val="00EE4D1A"/>
    <w:rsid w:val="00EE6CEB"/>
    <w:rsid w:val="00EE7475"/>
    <w:rsid w:val="00EE7520"/>
    <w:rsid w:val="00EE7C92"/>
    <w:rsid w:val="00EE7E3E"/>
    <w:rsid w:val="00EF016E"/>
    <w:rsid w:val="00EF0440"/>
    <w:rsid w:val="00EF14F7"/>
    <w:rsid w:val="00EF1A5E"/>
    <w:rsid w:val="00EF2D1A"/>
    <w:rsid w:val="00EF2D45"/>
    <w:rsid w:val="00EF307E"/>
    <w:rsid w:val="00EF332C"/>
    <w:rsid w:val="00EF66BE"/>
    <w:rsid w:val="00EF6C79"/>
    <w:rsid w:val="00EF739C"/>
    <w:rsid w:val="00EF7911"/>
    <w:rsid w:val="00EF7B68"/>
    <w:rsid w:val="00F013AD"/>
    <w:rsid w:val="00F02DD7"/>
    <w:rsid w:val="00F02EF9"/>
    <w:rsid w:val="00F03030"/>
    <w:rsid w:val="00F035B9"/>
    <w:rsid w:val="00F038D1"/>
    <w:rsid w:val="00F041AF"/>
    <w:rsid w:val="00F04743"/>
    <w:rsid w:val="00F047AE"/>
    <w:rsid w:val="00F04848"/>
    <w:rsid w:val="00F0507A"/>
    <w:rsid w:val="00F0600C"/>
    <w:rsid w:val="00F06C60"/>
    <w:rsid w:val="00F07057"/>
    <w:rsid w:val="00F07DAD"/>
    <w:rsid w:val="00F10BAB"/>
    <w:rsid w:val="00F111B8"/>
    <w:rsid w:val="00F1222E"/>
    <w:rsid w:val="00F126BB"/>
    <w:rsid w:val="00F134A3"/>
    <w:rsid w:val="00F1544F"/>
    <w:rsid w:val="00F15C90"/>
    <w:rsid w:val="00F16328"/>
    <w:rsid w:val="00F16377"/>
    <w:rsid w:val="00F165BD"/>
    <w:rsid w:val="00F1795F"/>
    <w:rsid w:val="00F20FBE"/>
    <w:rsid w:val="00F234EB"/>
    <w:rsid w:val="00F24347"/>
    <w:rsid w:val="00F25997"/>
    <w:rsid w:val="00F268BB"/>
    <w:rsid w:val="00F270BE"/>
    <w:rsid w:val="00F27E86"/>
    <w:rsid w:val="00F3050A"/>
    <w:rsid w:val="00F32E14"/>
    <w:rsid w:val="00F33CAE"/>
    <w:rsid w:val="00F33D9C"/>
    <w:rsid w:val="00F34418"/>
    <w:rsid w:val="00F34716"/>
    <w:rsid w:val="00F359D2"/>
    <w:rsid w:val="00F35EAA"/>
    <w:rsid w:val="00F361FA"/>
    <w:rsid w:val="00F3691A"/>
    <w:rsid w:val="00F40990"/>
    <w:rsid w:val="00F40F5D"/>
    <w:rsid w:val="00F41B9E"/>
    <w:rsid w:val="00F42BEC"/>
    <w:rsid w:val="00F43B55"/>
    <w:rsid w:val="00F44179"/>
    <w:rsid w:val="00F45514"/>
    <w:rsid w:val="00F45FA7"/>
    <w:rsid w:val="00F465BE"/>
    <w:rsid w:val="00F46682"/>
    <w:rsid w:val="00F4713E"/>
    <w:rsid w:val="00F50A2A"/>
    <w:rsid w:val="00F514EF"/>
    <w:rsid w:val="00F54985"/>
    <w:rsid w:val="00F56A36"/>
    <w:rsid w:val="00F57701"/>
    <w:rsid w:val="00F57D75"/>
    <w:rsid w:val="00F60AE1"/>
    <w:rsid w:val="00F61D86"/>
    <w:rsid w:val="00F62722"/>
    <w:rsid w:val="00F6393A"/>
    <w:rsid w:val="00F639B6"/>
    <w:rsid w:val="00F651FB"/>
    <w:rsid w:val="00F70B17"/>
    <w:rsid w:val="00F720FD"/>
    <w:rsid w:val="00F72561"/>
    <w:rsid w:val="00F725FF"/>
    <w:rsid w:val="00F730BC"/>
    <w:rsid w:val="00F73B90"/>
    <w:rsid w:val="00F73C94"/>
    <w:rsid w:val="00F73D22"/>
    <w:rsid w:val="00F74E14"/>
    <w:rsid w:val="00F7567A"/>
    <w:rsid w:val="00F75B27"/>
    <w:rsid w:val="00F81111"/>
    <w:rsid w:val="00F81699"/>
    <w:rsid w:val="00F81839"/>
    <w:rsid w:val="00F835AE"/>
    <w:rsid w:val="00F83CB8"/>
    <w:rsid w:val="00F83F3F"/>
    <w:rsid w:val="00F849F0"/>
    <w:rsid w:val="00F84AD9"/>
    <w:rsid w:val="00F86F26"/>
    <w:rsid w:val="00F87287"/>
    <w:rsid w:val="00F87B7A"/>
    <w:rsid w:val="00F87C10"/>
    <w:rsid w:val="00F87E11"/>
    <w:rsid w:val="00F904D5"/>
    <w:rsid w:val="00F90933"/>
    <w:rsid w:val="00F90DD2"/>
    <w:rsid w:val="00F916C3"/>
    <w:rsid w:val="00F917A6"/>
    <w:rsid w:val="00F925AC"/>
    <w:rsid w:val="00F970D8"/>
    <w:rsid w:val="00F97B5F"/>
    <w:rsid w:val="00F97C20"/>
    <w:rsid w:val="00FA0116"/>
    <w:rsid w:val="00FA1F43"/>
    <w:rsid w:val="00FA2513"/>
    <w:rsid w:val="00FA475A"/>
    <w:rsid w:val="00FA4D9E"/>
    <w:rsid w:val="00FA5D19"/>
    <w:rsid w:val="00FA6584"/>
    <w:rsid w:val="00FA7FDB"/>
    <w:rsid w:val="00FB3C9D"/>
    <w:rsid w:val="00FB3EF0"/>
    <w:rsid w:val="00FB4406"/>
    <w:rsid w:val="00FB4C42"/>
    <w:rsid w:val="00FB5004"/>
    <w:rsid w:val="00FB5E4A"/>
    <w:rsid w:val="00FB6378"/>
    <w:rsid w:val="00FB6EA7"/>
    <w:rsid w:val="00FB72DE"/>
    <w:rsid w:val="00FB790D"/>
    <w:rsid w:val="00FB7AD1"/>
    <w:rsid w:val="00FB7CC0"/>
    <w:rsid w:val="00FC1485"/>
    <w:rsid w:val="00FC1B8C"/>
    <w:rsid w:val="00FC2320"/>
    <w:rsid w:val="00FC2773"/>
    <w:rsid w:val="00FC33C8"/>
    <w:rsid w:val="00FC36CA"/>
    <w:rsid w:val="00FC477C"/>
    <w:rsid w:val="00FC495F"/>
    <w:rsid w:val="00FC5B7E"/>
    <w:rsid w:val="00FC6C49"/>
    <w:rsid w:val="00FC7811"/>
    <w:rsid w:val="00FC7FF7"/>
    <w:rsid w:val="00FD06D2"/>
    <w:rsid w:val="00FD1232"/>
    <w:rsid w:val="00FD1715"/>
    <w:rsid w:val="00FD2B00"/>
    <w:rsid w:val="00FD4049"/>
    <w:rsid w:val="00FD47E2"/>
    <w:rsid w:val="00FD571C"/>
    <w:rsid w:val="00FD6DCE"/>
    <w:rsid w:val="00FE0433"/>
    <w:rsid w:val="00FE085C"/>
    <w:rsid w:val="00FE22B1"/>
    <w:rsid w:val="00FE2A77"/>
    <w:rsid w:val="00FE3AF3"/>
    <w:rsid w:val="00FE3C5D"/>
    <w:rsid w:val="00FE415A"/>
    <w:rsid w:val="00FE49AA"/>
    <w:rsid w:val="00FE5449"/>
    <w:rsid w:val="00FE6A8C"/>
    <w:rsid w:val="00FE70C3"/>
    <w:rsid w:val="00FE79E3"/>
    <w:rsid w:val="00FE7E29"/>
    <w:rsid w:val="00FF008B"/>
    <w:rsid w:val="00FF0502"/>
    <w:rsid w:val="00FF098F"/>
    <w:rsid w:val="00FF0ECF"/>
    <w:rsid w:val="00FF6476"/>
    <w:rsid w:val="00FF655E"/>
    <w:rsid w:val="00FF767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link w:val="ProposalChar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,Editor's Noteormal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6225D"/>
    <w:rPr>
      <w:color w:val="000000"/>
      <w:lang w:val="en-GB" w:eastAsia="ja-JP"/>
    </w:rPr>
  </w:style>
  <w:style w:type="table" w:styleId="5-6">
    <w:name w:val="Grid Table 5 Dark Accent 6"/>
    <w:basedOn w:val="a2"/>
    <w:uiPriority w:val="50"/>
    <w:rsid w:val="00B52D4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ProposalChar">
    <w:name w:val="Proposal Char"/>
    <w:link w:val="Proposal"/>
    <w:rsid w:val="00106A87"/>
    <w:rPr>
      <w:rFonts w:ascii="Arial" w:hAnsi="Arial"/>
      <w:b/>
      <w:bCs/>
      <w:lang w:val="en-GB"/>
    </w:rPr>
  </w:style>
  <w:style w:type="paragraph" w:customStyle="1" w:styleId="Comments">
    <w:name w:val="Comments"/>
    <w:basedOn w:val="a0"/>
    <w:link w:val="CommentsChar"/>
    <w:qFormat/>
    <w:rsid w:val="00AD30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D30E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1C9C2-62F3-4C89-92E8-07E9A79F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7</cp:revision>
  <dcterms:created xsi:type="dcterms:W3CDTF">2023-09-28T02:24:00Z</dcterms:created>
  <dcterms:modified xsi:type="dcterms:W3CDTF">2023-09-28T02:58:00Z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